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bCs/>
          <w:color w:val="auto"/>
          <w:sz w:val="24"/>
          <w:szCs w:val="24"/>
          <w:lang w:eastAsia="zh-CN"/>
        </w:rPr>
      </w:pPr>
      <w:r>
        <w:rPr>
          <w:rFonts w:hint="eastAsia" w:ascii="宋体" w:hAnsi="宋体" w:eastAsia="宋体" w:cs="宋体"/>
          <w:b/>
          <w:bCs/>
          <w:color w:val="auto"/>
          <w:sz w:val="24"/>
          <w:szCs w:val="24"/>
          <w:lang w:eastAsia="zh-CN"/>
        </w:rPr>
        <w:t>国网吉林辽源供电公司2026年生产辅助技改大修项目可研设计一体化Ⅱ</w:t>
      </w:r>
    </w:p>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bCs/>
          <w:color w:val="auto"/>
          <w:sz w:val="24"/>
          <w:szCs w:val="24"/>
        </w:rPr>
      </w:pPr>
      <w:r>
        <w:rPr>
          <w:rFonts w:hint="eastAsia" w:ascii="宋体" w:hAnsi="宋体" w:eastAsia="宋体" w:cs="宋体"/>
          <w:b/>
          <w:bCs/>
          <w:color w:val="auto"/>
          <w:sz w:val="24"/>
          <w:szCs w:val="24"/>
        </w:rPr>
        <w:t>招标公告</w:t>
      </w:r>
    </w:p>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ascii="宋体" w:hAnsi="宋体" w:eastAsia="宋体" w:cs="宋体"/>
          <w:b w:val="0"/>
          <w:bCs w:val="0"/>
          <w:color w:val="auto"/>
          <w:sz w:val="24"/>
          <w:szCs w:val="24"/>
          <w:lang w:val="en-US" w:eastAsia="zh-CN"/>
        </w:rPr>
      </w:pPr>
      <w:r>
        <w:rPr>
          <w:rFonts w:hint="eastAsia" w:ascii="宋体" w:hAnsi="宋体" w:cs="宋体"/>
          <w:b w:val="0"/>
          <w:bCs w:val="0"/>
          <w:color w:val="auto"/>
          <w:sz w:val="24"/>
          <w:szCs w:val="24"/>
          <w:lang w:val="en-US" w:eastAsia="zh-CN"/>
        </w:rPr>
        <w:t>(招标编号：</w:t>
      </w:r>
      <w:r>
        <w:rPr>
          <w:rFonts w:hint="eastAsia" w:ascii="宋体" w:hAnsi="宋体" w:eastAsia="宋体" w:cs="宋体"/>
          <w:b w:val="0"/>
          <w:bCs w:val="0"/>
          <w:color w:val="auto"/>
          <w:sz w:val="24"/>
          <w:szCs w:val="24"/>
          <w:lang w:val="zh-CN" w:eastAsia="zh-CN"/>
        </w:rPr>
        <w:t>JLSXA2025-040</w:t>
      </w:r>
      <w:r>
        <w:rPr>
          <w:rFonts w:hint="eastAsia" w:ascii="宋体" w:hAnsi="宋体" w:cs="宋体"/>
          <w:b w:val="0"/>
          <w:bCs w:val="0"/>
          <w:color w:val="auto"/>
          <w:sz w:val="24"/>
          <w:szCs w:val="24"/>
          <w:lang w:val="en-US" w:eastAsia="zh-CN"/>
        </w:rPr>
        <w:t>)</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color w:val="auto"/>
          <w:sz w:val="24"/>
          <w:szCs w:val="24"/>
        </w:rPr>
      </w:pPr>
      <w:bookmarkStart w:id="0" w:name="bookmark3"/>
      <w:bookmarkEnd w:id="0"/>
      <w:r>
        <w:rPr>
          <w:rFonts w:hint="eastAsia" w:ascii="宋体" w:hAnsi="宋体" w:eastAsia="宋体" w:cs="宋体"/>
          <w:color w:val="auto"/>
          <w:sz w:val="24"/>
          <w:szCs w:val="24"/>
          <w:lang w:val="en-US" w:eastAsia="zh-CN"/>
        </w:rPr>
        <w:t>一、</w:t>
      </w:r>
      <w:r>
        <w:rPr>
          <w:rFonts w:hint="eastAsia" w:ascii="宋体" w:hAnsi="宋体" w:eastAsia="宋体" w:cs="宋体"/>
          <w:color w:val="auto"/>
          <w:sz w:val="24"/>
          <w:szCs w:val="24"/>
        </w:rPr>
        <w:t>招标条件</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本招标项目</w:t>
      </w:r>
      <w:r>
        <w:rPr>
          <w:rFonts w:hint="eastAsia" w:ascii="宋体" w:hAnsi="宋体" w:eastAsia="宋体" w:cs="宋体"/>
          <w:color w:val="auto"/>
          <w:sz w:val="24"/>
          <w:szCs w:val="24"/>
          <w:lang w:eastAsia="zh-CN"/>
        </w:rPr>
        <w:t>国网吉林辽源供电公司2026年生产辅助技改大修项目可研设计一体化Ⅱ</w:t>
      </w:r>
      <w:r>
        <w:rPr>
          <w:rFonts w:hint="eastAsia" w:ascii="宋体" w:hAnsi="宋体" w:eastAsia="宋体" w:cs="宋体"/>
          <w:color w:val="auto"/>
          <w:sz w:val="24"/>
          <w:szCs w:val="24"/>
        </w:rPr>
        <w:t>已由</w:t>
      </w:r>
      <w:r>
        <w:rPr>
          <w:rFonts w:hint="eastAsia" w:ascii="宋体" w:hAnsi="宋体" w:eastAsia="宋体" w:cs="宋体"/>
          <w:color w:val="auto"/>
          <w:sz w:val="24"/>
          <w:szCs w:val="24"/>
          <w:lang w:val="en-US" w:eastAsia="zh-CN"/>
        </w:rPr>
        <w:t>上级部门</w:t>
      </w:r>
      <w:r>
        <w:rPr>
          <w:rFonts w:hint="eastAsia" w:ascii="宋体" w:hAnsi="宋体" w:eastAsia="宋体" w:cs="宋体"/>
          <w:color w:val="auto"/>
          <w:sz w:val="24"/>
          <w:szCs w:val="24"/>
        </w:rPr>
        <w:t>批准，项目业主</w:t>
      </w:r>
      <w:r>
        <w:rPr>
          <w:rFonts w:hint="eastAsia" w:ascii="宋体" w:hAnsi="宋体" w:eastAsia="宋体" w:cs="宋体"/>
          <w:color w:val="auto"/>
          <w:sz w:val="24"/>
          <w:szCs w:val="24"/>
          <w:lang w:val="en-US" w:eastAsia="zh-CN"/>
        </w:rPr>
        <w:t>及</w:t>
      </w:r>
      <w:r>
        <w:rPr>
          <w:rFonts w:hint="eastAsia" w:ascii="宋体" w:hAnsi="宋体" w:eastAsia="宋体" w:cs="宋体"/>
          <w:color w:val="auto"/>
          <w:sz w:val="24"/>
          <w:szCs w:val="24"/>
        </w:rPr>
        <w:t>招标人为</w:t>
      </w:r>
      <w:r>
        <w:rPr>
          <w:rFonts w:hint="eastAsia" w:ascii="宋体" w:hAnsi="宋体" w:eastAsia="宋体" w:cs="宋体"/>
          <w:color w:val="auto"/>
          <w:sz w:val="24"/>
          <w:szCs w:val="24"/>
          <w:lang w:val="en-US" w:eastAsia="zh-CN"/>
        </w:rPr>
        <w:t>国网吉林省电力有限公司辽源供电公司</w:t>
      </w:r>
      <w:r>
        <w:rPr>
          <w:rFonts w:hint="eastAsia" w:ascii="宋体" w:hAnsi="宋体" w:eastAsia="宋体" w:cs="宋体"/>
          <w:color w:val="auto"/>
          <w:sz w:val="24"/>
          <w:szCs w:val="24"/>
        </w:rPr>
        <w:t>，建设资金来自</w:t>
      </w:r>
      <w:r>
        <w:rPr>
          <w:rFonts w:hint="eastAsia" w:ascii="宋体" w:hAnsi="宋体" w:eastAsia="宋体" w:cs="宋体"/>
          <w:color w:val="auto"/>
          <w:sz w:val="24"/>
          <w:szCs w:val="24"/>
          <w:lang w:val="en-US" w:eastAsia="zh-CN"/>
        </w:rPr>
        <w:t>自筹资金</w:t>
      </w:r>
      <w:r>
        <w:rPr>
          <w:rFonts w:hint="eastAsia" w:ascii="宋体" w:hAnsi="宋体" w:eastAsia="宋体" w:cs="宋体"/>
          <w:color w:val="auto"/>
          <w:sz w:val="24"/>
          <w:szCs w:val="24"/>
        </w:rPr>
        <w:t>，出资比例为</w:t>
      </w:r>
      <w:r>
        <w:rPr>
          <w:rFonts w:hint="eastAsia" w:ascii="宋体" w:hAnsi="宋体" w:eastAsia="宋体" w:cs="宋体"/>
          <w:color w:val="auto"/>
          <w:sz w:val="24"/>
          <w:szCs w:val="24"/>
          <w:lang w:val="en-US" w:eastAsia="zh-CN"/>
        </w:rPr>
        <w:t>100%</w:t>
      </w:r>
      <w:r>
        <w:rPr>
          <w:rFonts w:hint="eastAsia" w:ascii="宋体" w:hAnsi="宋体" w:eastAsia="宋体" w:cs="宋体"/>
          <w:color w:val="auto"/>
          <w:sz w:val="24"/>
          <w:szCs w:val="24"/>
        </w:rPr>
        <w:t>。项目已具备招标条件，现对该项目的</w:t>
      </w:r>
      <w:r>
        <w:rPr>
          <w:rFonts w:hint="eastAsia" w:ascii="宋体" w:hAnsi="宋体" w:eastAsia="宋体" w:cs="宋体"/>
          <w:color w:val="auto"/>
          <w:sz w:val="24"/>
          <w:szCs w:val="24"/>
          <w:lang w:val="en-US" w:eastAsia="zh-CN"/>
        </w:rPr>
        <w:t>可研</w:t>
      </w:r>
      <w:r>
        <w:rPr>
          <w:rFonts w:hint="eastAsia" w:ascii="宋体" w:hAnsi="宋体" w:eastAsia="宋体" w:cs="宋体"/>
          <w:color w:val="auto"/>
          <w:sz w:val="24"/>
          <w:szCs w:val="24"/>
        </w:rPr>
        <w:t>设计</w:t>
      </w:r>
      <w:r>
        <w:rPr>
          <w:rFonts w:hint="eastAsia" w:ascii="宋体" w:hAnsi="宋体" w:eastAsia="宋体" w:cs="宋体"/>
          <w:color w:val="auto"/>
          <w:sz w:val="24"/>
          <w:szCs w:val="24"/>
          <w:lang w:val="en-US" w:eastAsia="zh-CN"/>
        </w:rPr>
        <w:t>一体化</w:t>
      </w:r>
      <w:r>
        <w:rPr>
          <w:rFonts w:hint="eastAsia" w:ascii="宋体" w:hAnsi="宋体" w:eastAsia="宋体" w:cs="宋体"/>
          <w:color w:val="auto"/>
          <w:sz w:val="24"/>
          <w:szCs w:val="24"/>
        </w:rPr>
        <w:t>进行公开招标。</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color w:val="auto"/>
          <w:sz w:val="24"/>
          <w:szCs w:val="24"/>
        </w:rPr>
      </w:pPr>
      <w:bookmarkStart w:id="1" w:name="bookmark4"/>
      <w:bookmarkEnd w:id="1"/>
      <w:r>
        <w:rPr>
          <w:rFonts w:hint="eastAsia" w:ascii="宋体" w:hAnsi="宋体" w:eastAsia="宋体" w:cs="宋体"/>
          <w:color w:val="auto"/>
          <w:sz w:val="24"/>
          <w:szCs w:val="24"/>
          <w:lang w:val="en-US" w:eastAsia="zh-CN"/>
        </w:rPr>
        <w:t>二、</w:t>
      </w:r>
      <w:r>
        <w:rPr>
          <w:rFonts w:hint="eastAsia" w:ascii="宋体" w:hAnsi="宋体" w:eastAsia="宋体" w:cs="宋体"/>
          <w:color w:val="auto"/>
          <w:sz w:val="24"/>
          <w:szCs w:val="24"/>
        </w:rPr>
        <w:t>项目概况与招标范围</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zh-CN" w:eastAsia="zh-CN"/>
        </w:rPr>
        <w:t>2.1</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lang w:val="zh-CN" w:eastAsia="zh-CN"/>
        </w:rPr>
        <w:t>项目名称：</w:t>
      </w:r>
      <w:r>
        <w:rPr>
          <w:rFonts w:hint="eastAsia" w:ascii="宋体" w:hAnsi="宋体" w:eastAsia="宋体" w:cs="宋体"/>
          <w:color w:val="auto"/>
          <w:sz w:val="24"/>
          <w:szCs w:val="24"/>
          <w:lang w:eastAsia="zh-CN"/>
        </w:rPr>
        <w:t>国网吉林辽源供电公司2026年生产辅助技改大修项目可研设计一体化Ⅱ。</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color w:val="auto"/>
          <w:sz w:val="24"/>
          <w:szCs w:val="24"/>
          <w:lang w:val="zh-CN" w:eastAsia="zh-CN"/>
        </w:rPr>
      </w:pPr>
      <w:r>
        <w:rPr>
          <w:rFonts w:hint="eastAsia" w:ascii="宋体" w:hAnsi="宋体" w:eastAsia="宋体" w:cs="宋体"/>
          <w:color w:val="auto"/>
          <w:sz w:val="24"/>
          <w:szCs w:val="24"/>
          <w:lang w:val="en-US" w:eastAsia="zh-CN"/>
        </w:rPr>
        <w:t xml:space="preserve">2.2 </w:t>
      </w:r>
      <w:r>
        <w:rPr>
          <w:rFonts w:hint="eastAsia" w:ascii="宋体" w:hAnsi="宋体" w:eastAsia="宋体" w:cs="宋体"/>
          <w:color w:val="auto"/>
          <w:sz w:val="24"/>
          <w:szCs w:val="24"/>
          <w:lang w:val="zh-CN"/>
        </w:rPr>
        <w:t>项目编号：</w:t>
      </w:r>
      <w:r>
        <w:rPr>
          <w:rFonts w:hint="eastAsia" w:ascii="宋体" w:hAnsi="宋体" w:eastAsia="宋体" w:cs="宋体"/>
          <w:color w:val="auto"/>
          <w:sz w:val="24"/>
          <w:szCs w:val="24"/>
          <w:lang w:val="zh-CN" w:eastAsia="zh-CN"/>
        </w:rPr>
        <w:t>JLSXA2025-040</w:t>
      </w:r>
      <w:r>
        <w:rPr>
          <w:rFonts w:hint="eastAsia" w:ascii="宋体" w:hAnsi="宋体" w:eastAsia="宋体" w:cs="宋体"/>
          <w:color w:val="auto"/>
          <w:sz w:val="24"/>
          <w:szCs w:val="24"/>
          <w:lang w:eastAsia="zh-CN"/>
        </w:rPr>
        <w:t>。</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zh-CN" w:eastAsia="zh-CN"/>
        </w:rPr>
        <w:t>2.</w:t>
      </w:r>
      <w:r>
        <w:rPr>
          <w:rFonts w:hint="eastAsia" w:ascii="宋体" w:hAnsi="宋体" w:eastAsia="宋体" w:cs="宋体"/>
          <w:color w:val="auto"/>
          <w:sz w:val="24"/>
          <w:szCs w:val="24"/>
          <w:lang w:val="en-US" w:eastAsia="zh-CN"/>
        </w:rPr>
        <w:t xml:space="preserve">3 </w:t>
      </w:r>
      <w:r>
        <w:rPr>
          <w:rFonts w:hint="eastAsia" w:ascii="宋体" w:hAnsi="宋体" w:eastAsia="宋体" w:cs="宋体"/>
          <w:color w:val="auto"/>
          <w:sz w:val="24"/>
          <w:szCs w:val="24"/>
          <w:lang w:val="zh-CN" w:eastAsia="zh-CN"/>
        </w:rPr>
        <w:t>项目</w:t>
      </w:r>
      <w:r>
        <w:rPr>
          <w:rFonts w:hint="eastAsia" w:ascii="宋体" w:hAnsi="宋体" w:eastAsia="宋体" w:cs="宋体"/>
          <w:color w:val="auto"/>
          <w:sz w:val="24"/>
          <w:szCs w:val="24"/>
          <w:lang w:val="en-US" w:eastAsia="zh-CN"/>
        </w:rPr>
        <w:t>规模</w:t>
      </w:r>
      <w:r>
        <w:rPr>
          <w:rFonts w:hint="eastAsia" w:ascii="宋体" w:hAnsi="宋体" w:eastAsia="宋体" w:cs="宋体"/>
          <w:color w:val="auto"/>
          <w:sz w:val="24"/>
          <w:szCs w:val="24"/>
          <w:lang w:val="zh-CN" w:eastAsia="zh-CN"/>
        </w:rPr>
        <w:t>：</w:t>
      </w:r>
      <w:r>
        <w:rPr>
          <w:rFonts w:hint="eastAsia" w:ascii="宋体" w:hAnsi="宋体" w:eastAsia="宋体" w:cs="宋体"/>
          <w:color w:val="auto"/>
          <w:sz w:val="24"/>
          <w:szCs w:val="24"/>
        </w:rPr>
        <w:t>国网吉林辽源供电公司2026年生产辅助技改大修项目</w:t>
      </w:r>
      <w:r>
        <w:rPr>
          <w:rFonts w:hint="eastAsia" w:ascii="宋体" w:hAnsi="宋体" w:cs="宋体"/>
          <w:color w:val="auto"/>
          <w:sz w:val="24"/>
          <w:szCs w:val="24"/>
          <w:lang w:eastAsia="zh-CN"/>
        </w:rPr>
        <w:t>（</w:t>
      </w:r>
      <w:r>
        <w:rPr>
          <w:rFonts w:hint="eastAsia" w:ascii="宋体" w:hAnsi="宋体" w:cs="宋体"/>
          <w:color w:val="auto"/>
          <w:sz w:val="24"/>
          <w:szCs w:val="24"/>
          <w:lang w:val="en-US" w:eastAsia="zh-CN"/>
        </w:rPr>
        <w:t>文物保护类</w:t>
      </w:r>
      <w:r>
        <w:rPr>
          <w:rFonts w:hint="eastAsia" w:ascii="宋体" w:hAnsi="宋体" w:cs="宋体"/>
          <w:color w:val="auto"/>
          <w:sz w:val="24"/>
          <w:szCs w:val="24"/>
          <w:lang w:eastAsia="zh-CN"/>
        </w:rPr>
        <w:t>）</w:t>
      </w:r>
      <w:r>
        <w:rPr>
          <w:rFonts w:hint="eastAsia" w:ascii="宋体" w:hAnsi="宋体" w:eastAsia="宋体" w:cs="宋体"/>
          <w:color w:val="auto"/>
          <w:sz w:val="24"/>
          <w:szCs w:val="24"/>
          <w:lang w:val="en-US" w:eastAsia="zh-CN"/>
        </w:rPr>
        <w:t>所包含项目的可行性研究报告编制、初步设计、工程概算、施工图设计、招标控制价、工程量清单、竣工图及其相关现场服务</w:t>
      </w:r>
      <w:r>
        <w:rPr>
          <w:rFonts w:hint="eastAsia" w:ascii="宋体" w:hAnsi="宋体" w:eastAsia="宋体" w:cs="宋体"/>
          <w:color w:val="auto"/>
          <w:sz w:val="24"/>
          <w:szCs w:val="24"/>
          <w:lang w:eastAsia="zh-CN"/>
        </w:rPr>
        <w:t>。</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lang w:val="zh-CN" w:eastAsia="zh-CN"/>
        </w:rPr>
        <w:t>2.</w:t>
      </w:r>
      <w:r>
        <w:rPr>
          <w:rFonts w:hint="eastAsia" w:ascii="宋体" w:hAnsi="宋体" w:eastAsia="宋体" w:cs="宋体"/>
          <w:color w:val="auto"/>
          <w:sz w:val="24"/>
          <w:szCs w:val="24"/>
          <w:lang w:val="en-US" w:eastAsia="zh-CN"/>
        </w:rPr>
        <w:t xml:space="preserve">4 </w:t>
      </w:r>
      <w:r>
        <w:rPr>
          <w:rFonts w:hint="eastAsia" w:ascii="宋体" w:hAnsi="宋体" w:eastAsia="宋体" w:cs="宋体"/>
          <w:color w:val="auto"/>
          <w:sz w:val="24"/>
          <w:szCs w:val="24"/>
          <w:lang w:val="zh-CN" w:eastAsia="zh-CN"/>
        </w:rPr>
        <w:t>项目地点：</w:t>
      </w:r>
      <w:r>
        <w:rPr>
          <w:rFonts w:hint="eastAsia" w:ascii="宋体" w:hAnsi="宋体" w:eastAsia="宋体" w:cs="宋体"/>
          <w:color w:val="auto"/>
          <w:sz w:val="24"/>
          <w:szCs w:val="24"/>
          <w:lang w:val="en-US" w:eastAsia="zh-CN"/>
        </w:rPr>
        <w:t>辽源市</w:t>
      </w:r>
      <w:r>
        <w:rPr>
          <w:rFonts w:hint="eastAsia" w:ascii="宋体" w:hAnsi="宋体" w:eastAsia="宋体" w:cs="宋体"/>
          <w:color w:val="auto"/>
          <w:sz w:val="24"/>
          <w:szCs w:val="24"/>
          <w:lang w:eastAsia="zh-CN"/>
        </w:rPr>
        <w:t>。</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2.</w:t>
      </w:r>
      <w:r>
        <w:rPr>
          <w:rFonts w:hint="eastAsia" w:ascii="宋体" w:hAnsi="宋体" w:eastAsia="宋体" w:cs="宋体"/>
          <w:color w:val="auto"/>
          <w:sz w:val="24"/>
          <w:szCs w:val="24"/>
          <w:lang w:val="en-US" w:eastAsia="zh-CN"/>
        </w:rPr>
        <w:t>5 招标范围</w:t>
      </w: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可行性研究报告编制、初步设计、工程概算、施工图设计、招标控制价、工程量清单、竣工图及其相关现场服务</w:t>
      </w:r>
      <w:r>
        <w:rPr>
          <w:rFonts w:hint="eastAsia" w:ascii="宋体" w:hAnsi="宋体" w:eastAsia="宋体" w:cs="宋体"/>
          <w:color w:val="auto"/>
          <w:sz w:val="24"/>
          <w:szCs w:val="24"/>
          <w:lang w:eastAsia="zh-CN"/>
        </w:rPr>
        <w:t>。</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color w:val="auto"/>
          <w:sz w:val="24"/>
          <w:szCs w:val="24"/>
          <w:lang w:val="zh-CN"/>
        </w:rPr>
      </w:pPr>
      <w:r>
        <w:rPr>
          <w:rFonts w:hint="eastAsia" w:ascii="宋体" w:hAnsi="宋体" w:eastAsia="宋体" w:cs="宋体"/>
          <w:color w:val="auto"/>
          <w:sz w:val="24"/>
          <w:szCs w:val="24"/>
        </w:rPr>
        <w:t>2.</w:t>
      </w:r>
      <w:r>
        <w:rPr>
          <w:rFonts w:hint="eastAsia" w:ascii="宋体" w:hAnsi="宋体" w:eastAsia="宋体" w:cs="宋体"/>
          <w:color w:val="auto"/>
          <w:sz w:val="24"/>
          <w:szCs w:val="24"/>
          <w:lang w:val="en-US" w:eastAsia="zh-CN"/>
        </w:rPr>
        <w:t>6 服务期限</w:t>
      </w:r>
      <w:r>
        <w:rPr>
          <w:rFonts w:hint="eastAsia" w:ascii="宋体" w:hAnsi="宋体" w:eastAsia="宋体" w:cs="宋体"/>
          <w:color w:val="auto"/>
          <w:sz w:val="24"/>
          <w:szCs w:val="24"/>
          <w:lang w:val="zh-CN"/>
        </w:rPr>
        <w:t>：合同签订后15日内交付可行性研究报告；可研批复后</w:t>
      </w:r>
      <w:r>
        <w:rPr>
          <w:rFonts w:hint="eastAsia" w:ascii="宋体" w:hAnsi="宋体" w:eastAsia="宋体" w:cs="宋体"/>
          <w:color w:val="auto"/>
          <w:sz w:val="24"/>
          <w:szCs w:val="24"/>
          <w:lang w:val="en-US" w:eastAsia="zh-CN"/>
        </w:rPr>
        <w:t>30</w:t>
      </w:r>
      <w:r>
        <w:rPr>
          <w:rFonts w:hint="eastAsia" w:ascii="宋体" w:hAnsi="宋体" w:eastAsia="宋体" w:cs="宋体"/>
          <w:color w:val="auto"/>
          <w:sz w:val="24"/>
          <w:szCs w:val="24"/>
          <w:lang w:val="zh-CN"/>
        </w:rPr>
        <w:t>日内交付初步设计报告</w:t>
      </w:r>
      <w:r>
        <w:rPr>
          <w:rFonts w:hint="eastAsia" w:ascii="宋体" w:hAnsi="宋体" w:eastAsia="宋体" w:cs="宋体"/>
          <w:color w:val="auto"/>
          <w:sz w:val="24"/>
          <w:szCs w:val="24"/>
          <w:lang w:val="en-US" w:eastAsia="zh-CN"/>
        </w:rPr>
        <w:t>及工程概算</w:t>
      </w:r>
      <w:r>
        <w:rPr>
          <w:rFonts w:hint="eastAsia" w:ascii="宋体" w:hAnsi="宋体" w:eastAsia="宋体" w:cs="宋体"/>
          <w:color w:val="auto"/>
          <w:sz w:val="24"/>
          <w:szCs w:val="24"/>
          <w:lang w:val="zh-CN"/>
        </w:rPr>
        <w:t>；初步设计批复后30日内交付施工图设计、</w:t>
      </w:r>
      <w:r>
        <w:rPr>
          <w:rFonts w:hint="eastAsia" w:ascii="宋体" w:hAnsi="宋体" w:eastAsia="宋体" w:cs="宋体"/>
          <w:color w:val="auto"/>
          <w:sz w:val="24"/>
          <w:szCs w:val="24"/>
          <w:lang w:val="en-US" w:eastAsia="zh-CN"/>
        </w:rPr>
        <w:t>招标控制价及工程量清单</w:t>
      </w:r>
      <w:r>
        <w:rPr>
          <w:rFonts w:hint="eastAsia" w:ascii="宋体" w:hAnsi="宋体" w:eastAsia="宋体" w:cs="宋体"/>
          <w:color w:val="auto"/>
          <w:sz w:val="24"/>
          <w:szCs w:val="24"/>
          <w:lang w:val="zh-CN"/>
        </w:rPr>
        <w:t>；工程</w:t>
      </w:r>
      <w:r>
        <w:rPr>
          <w:rFonts w:hint="eastAsia" w:ascii="宋体" w:hAnsi="宋体" w:eastAsia="宋体" w:cs="宋体"/>
          <w:color w:val="auto"/>
          <w:sz w:val="24"/>
          <w:szCs w:val="24"/>
          <w:lang w:val="en-US" w:eastAsia="zh-CN"/>
        </w:rPr>
        <w:t>竣工</w:t>
      </w:r>
      <w:r>
        <w:rPr>
          <w:rFonts w:hint="eastAsia" w:ascii="宋体" w:hAnsi="宋体" w:eastAsia="宋体" w:cs="宋体"/>
          <w:color w:val="auto"/>
          <w:sz w:val="24"/>
          <w:szCs w:val="24"/>
          <w:lang w:val="zh-CN"/>
        </w:rPr>
        <w:t>后30日内交付竣工图</w:t>
      </w:r>
      <w:r>
        <w:rPr>
          <w:rFonts w:hint="eastAsia" w:ascii="宋体" w:hAnsi="宋体" w:eastAsia="宋体" w:cs="宋体"/>
          <w:color w:val="auto"/>
          <w:sz w:val="24"/>
          <w:szCs w:val="24"/>
          <w:lang w:eastAsia="zh-CN"/>
        </w:rPr>
        <w:t>。</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color w:val="auto"/>
          <w:sz w:val="24"/>
          <w:szCs w:val="24"/>
          <w:lang w:eastAsia="zh-CN"/>
        </w:rPr>
      </w:pPr>
      <w:r>
        <w:rPr>
          <w:rFonts w:hint="eastAsia" w:ascii="宋体" w:hAnsi="宋体" w:eastAsia="宋体" w:cs="宋体"/>
          <w:color w:val="auto"/>
          <w:sz w:val="24"/>
          <w:szCs w:val="24"/>
        </w:rPr>
        <w:t>2.</w:t>
      </w:r>
      <w:r>
        <w:rPr>
          <w:rFonts w:hint="eastAsia" w:ascii="宋体" w:hAnsi="宋体" w:eastAsia="宋体" w:cs="宋体"/>
          <w:color w:val="auto"/>
          <w:sz w:val="24"/>
          <w:szCs w:val="24"/>
          <w:lang w:val="en-US" w:eastAsia="zh-CN"/>
        </w:rPr>
        <w:t>7 技术</w:t>
      </w:r>
      <w:r>
        <w:rPr>
          <w:rFonts w:hint="eastAsia" w:ascii="宋体" w:hAnsi="宋体" w:eastAsia="宋体" w:cs="宋体"/>
          <w:color w:val="auto"/>
          <w:sz w:val="24"/>
          <w:szCs w:val="24"/>
        </w:rPr>
        <w:t>要求：</w:t>
      </w:r>
      <w:r>
        <w:rPr>
          <w:rFonts w:hint="eastAsia" w:ascii="宋体" w:hAnsi="宋体" w:eastAsia="宋体" w:cs="宋体"/>
          <w:color w:val="auto"/>
          <w:sz w:val="24"/>
          <w:szCs w:val="24"/>
          <w:lang w:eastAsia="zh-CN"/>
        </w:rPr>
        <w:t>符合国家（行业）标准及采购人要求。</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备注：1.本次招标为可研设计一体化框架招标，实际服务项目以省公司下达计划为准，未列入计划项目不计取可研编制费、设计费，投标人不得索赔；2.本次招标按折扣比例报价，可研编制类、设计费折扣比例基数以上级主管部门下达的批复所列金额为准。</w:t>
      </w:r>
      <w:bookmarkStart w:id="2" w:name="bookmark5"/>
      <w:bookmarkEnd w:id="2"/>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三、</w:t>
      </w:r>
      <w:r>
        <w:rPr>
          <w:rFonts w:hint="eastAsia" w:ascii="宋体" w:hAnsi="宋体" w:eastAsia="宋体" w:cs="宋体"/>
          <w:color w:val="auto"/>
          <w:sz w:val="24"/>
          <w:szCs w:val="24"/>
        </w:rPr>
        <w:t>投标人资格要求</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color w:val="auto"/>
          <w:sz w:val="24"/>
          <w:szCs w:val="24"/>
          <w:lang w:eastAsia="zh-CN"/>
        </w:rPr>
      </w:pPr>
      <w:r>
        <w:rPr>
          <w:rFonts w:hint="eastAsia" w:ascii="宋体" w:hAnsi="宋体" w:eastAsia="宋体" w:cs="宋体"/>
          <w:color w:val="auto"/>
          <w:sz w:val="24"/>
          <w:szCs w:val="24"/>
          <w:lang w:val="zh-CN"/>
        </w:rPr>
        <w:t>3.1</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本次招标要求投标人须</w:t>
      </w:r>
      <w:r>
        <w:rPr>
          <w:rFonts w:hint="eastAsia" w:ascii="宋体" w:hAnsi="宋体" w:eastAsia="宋体" w:cs="宋体"/>
          <w:color w:val="auto"/>
          <w:sz w:val="24"/>
          <w:szCs w:val="24"/>
          <w:lang w:val="en-US" w:eastAsia="zh-CN"/>
        </w:rPr>
        <w:t>同时</w:t>
      </w:r>
      <w:r>
        <w:rPr>
          <w:rFonts w:hint="eastAsia" w:ascii="宋体" w:hAnsi="宋体" w:eastAsia="宋体" w:cs="宋体"/>
          <w:color w:val="auto"/>
          <w:sz w:val="24"/>
          <w:szCs w:val="24"/>
          <w:lang w:val="zh-CN"/>
        </w:rPr>
        <w:t>具备</w:t>
      </w:r>
      <w:r>
        <w:rPr>
          <w:rFonts w:hint="eastAsia" w:ascii="宋体" w:hAnsi="宋体" w:eastAsia="宋体" w:cs="宋体"/>
          <w:color w:val="auto"/>
          <w:sz w:val="24"/>
          <w:szCs w:val="24"/>
          <w:lang w:val="en-US" w:eastAsia="zh-CN"/>
        </w:rPr>
        <w:t>行政</w:t>
      </w:r>
      <w:r>
        <w:rPr>
          <w:rFonts w:hint="eastAsia" w:ascii="宋体" w:hAnsi="宋体" w:eastAsia="宋体" w:cs="宋体"/>
          <w:color w:val="auto"/>
          <w:sz w:val="24"/>
          <w:szCs w:val="24"/>
          <w:lang w:val="zh-CN"/>
        </w:rPr>
        <w:t>主管部门核发的</w:t>
      </w:r>
      <w:r>
        <w:rPr>
          <w:rFonts w:hint="eastAsia" w:ascii="宋体" w:hAnsi="宋体" w:eastAsia="宋体" w:cs="宋体"/>
          <w:color w:val="auto"/>
          <w:sz w:val="24"/>
          <w:szCs w:val="24"/>
          <w:lang w:val="en-US" w:eastAsia="zh-CN"/>
        </w:rPr>
        <w:t>文物保护工程勘察设计乙级及以上</w:t>
      </w:r>
      <w:r>
        <w:rPr>
          <w:rFonts w:hint="eastAsia" w:ascii="宋体" w:hAnsi="宋体" w:eastAsia="宋体" w:cs="宋体"/>
          <w:color w:val="auto"/>
          <w:sz w:val="24"/>
          <w:szCs w:val="24"/>
          <w:lang w:val="zh-CN" w:eastAsia="zh-CN"/>
        </w:rPr>
        <w:t>资质</w:t>
      </w:r>
      <w:r>
        <w:rPr>
          <w:rFonts w:hint="eastAsia" w:ascii="宋体" w:hAnsi="宋体" w:eastAsia="宋体" w:cs="宋体"/>
          <w:color w:val="auto"/>
          <w:sz w:val="24"/>
          <w:szCs w:val="24"/>
          <w:lang w:val="en-US" w:eastAsia="zh-CN"/>
        </w:rPr>
        <w:t>及建筑业务工程咨询单位乙级及以上资信证书</w:t>
      </w:r>
      <w:r>
        <w:rPr>
          <w:rFonts w:hint="eastAsia" w:ascii="宋体" w:hAnsi="宋体" w:eastAsia="宋体" w:cs="宋体"/>
          <w:color w:val="auto"/>
          <w:sz w:val="24"/>
          <w:szCs w:val="24"/>
          <w:lang w:val="zh-CN" w:eastAsia="zh-CN"/>
        </w:rPr>
        <w:t>的法人或其他组织</w:t>
      </w:r>
      <w:r>
        <w:rPr>
          <w:rFonts w:hint="eastAsia" w:ascii="宋体" w:hAnsi="宋体" w:eastAsia="宋体" w:cs="宋体"/>
          <w:color w:val="auto"/>
          <w:sz w:val="24"/>
          <w:szCs w:val="24"/>
        </w:rPr>
        <w:t>，并在人员方面具有相应的</w:t>
      </w:r>
      <w:r>
        <w:rPr>
          <w:rFonts w:hint="eastAsia" w:ascii="宋体" w:hAnsi="宋体" w:eastAsia="宋体" w:cs="宋体"/>
          <w:color w:val="auto"/>
          <w:sz w:val="24"/>
          <w:szCs w:val="24"/>
          <w:lang w:val="en-US" w:eastAsia="zh-CN"/>
        </w:rPr>
        <w:t>可研</w:t>
      </w:r>
      <w:r>
        <w:rPr>
          <w:rFonts w:hint="eastAsia" w:ascii="宋体" w:hAnsi="宋体" w:eastAsia="宋体" w:cs="宋体"/>
          <w:color w:val="auto"/>
          <w:sz w:val="24"/>
          <w:szCs w:val="24"/>
        </w:rPr>
        <w:t>设计能力</w:t>
      </w:r>
      <w:r>
        <w:rPr>
          <w:rFonts w:hint="eastAsia" w:ascii="宋体" w:hAnsi="宋体" w:eastAsia="宋体" w:cs="宋体"/>
          <w:color w:val="auto"/>
          <w:sz w:val="24"/>
          <w:szCs w:val="24"/>
          <w:lang w:eastAsia="zh-CN"/>
        </w:rPr>
        <w:t>。</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3.2</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lang w:val="zh-CN"/>
        </w:rPr>
        <w:t>投标人拟派出的项目负责人须具</w:t>
      </w:r>
      <w:r>
        <w:rPr>
          <w:rFonts w:hint="eastAsia" w:ascii="宋体" w:hAnsi="宋体" w:cs="宋体"/>
          <w:color w:val="auto"/>
          <w:sz w:val="24"/>
          <w:szCs w:val="24"/>
          <w:lang w:val="en-US" w:eastAsia="zh-CN"/>
        </w:rPr>
        <w:t>备</w:t>
      </w:r>
      <w:r>
        <w:rPr>
          <w:rFonts w:hint="eastAsia" w:ascii="宋体" w:hAnsi="宋体" w:eastAsia="宋体" w:cs="宋体"/>
          <w:color w:val="auto"/>
          <w:sz w:val="24"/>
          <w:szCs w:val="24"/>
          <w:lang w:val="zh-CN"/>
        </w:rPr>
        <w:t>建设行政主管部门核发的一级注册建筑师资格</w:t>
      </w:r>
      <w:r>
        <w:rPr>
          <w:rFonts w:hint="eastAsia" w:ascii="宋体" w:hAnsi="宋体" w:eastAsia="宋体" w:cs="宋体"/>
          <w:color w:val="auto"/>
          <w:sz w:val="24"/>
          <w:szCs w:val="24"/>
          <w:lang w:eastAsia="zh-CN"/>
        </w:rPr>
        <w:t>。</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3.</w:t>
      </w:r>
      <w:r>
        <w:rPr>
          <w:rFonts w:hint="eastAsia" w:ascii="宋体" w:hAnsi="宋体" w:eastAsia="宋体" w:cs="宋体"/>
          <w:color w:val="auto"/>
          <w:sz w:val="24"/>
          <w:szCs w:val="24"/>
          <w:lang w:val="en-US" w:eastAsia="zh-CN"/>
        </w:rPr>
        <w:t xml:space="preserve">3 </w:t>
      </w:r>
      <w:r>
        <w:rPr>
          <w:rFonts w:hint="eastAsia" w:ascii="宋体" w:hAnsi="宋体" w:eastAsia="宋体" w:cs="宋体"/>
          <w:color w:val="auto"/>
          <w:sz w:val="24"/>
          <w:szCs w:val="24"/>
          <w:lang w:val="zh-CN"/>
        </w:rPr>
        <w:t>本次招标接受联合体投标</w:t>
      </w:r>
      <w:r>
        <w:rPr>
          <w:rFonts w:hint="eastAsia" w:ascii="宋体" w:hAnsi="宋体" w:eastAsia="宋体" w:cs="宋体"/>
          <w:color w:val="auto"/>
          <w:sz w:val="24"/>
          <w:szCs w:val="24"/>
          <w:lang w:eastAsia="zh-CN"/>
        </w:rPr>
        <w:t>。</w:t>
      </w:r>
      <w:bookmarkStart w:id="9" w:name="_GoBack"/>
      <w:bookmarkEnd w:id="9"/>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color w:val="auto"/>
          <w:sz w:val="24"/>
          <w:szCs w:val="24"/>
          <w:lang w:val="zh-CN"/>
        </w:rPr>
      </w:pPr>
      <w:bookmarkStart w:id="3" w:name="OLE_LINK11"/>
      <w:r>
        <w:rPr>
          <w:rFonts w:hint="eastAsia" w:ascii="宋体" w:hAnsi="宋体" w:eastAsia="宋体" w:cs="宋体"/>
          <w:color w:val="auto"/>
          <w:sz w:val="24"/>
          <w:szCs w:val="24"/>
          <w:lang w:val="zh-CN"/>
        </w:rPr>
        <w:t>3.</w:t>
      </w:r>
      <w:r>
        <w:rPr>
          <w:rFonts w:hint="eastAsia" w:ascii="宋体" w:hAnsi="宋体" w:eastAsia="宋体" w:cs="宋体"/>
          <w:color w:val="auto"/>
          <w:sz w:val="24"/>
          <w:szCs w:val="24"/>
          <w:lang w:val="en-US" w:eastAsia="zh-CN"/>
        </w:rPr>
        <w:t xml:space="preserve">4 </w:t>
      </w:r>
      <w:r>
        <w:rPr>
          <w:rFonts w:hint="eastAsia" w:ascii="宋体" w:hAnsi="宋体" w:eastAsia="宋体" w:cs="宋体"/>
          <w:color w:val="auto"/>
          <w:sz w:val="24"/>
          <w:szCs w:val="24"/>
          <w:lang w:val="zh-CN"/>
        </w:rPr>
        <w:t>与招标人存在利害关系可能影响招标公正性的法人、其他组织或者个人不得参加投标。单位负责人为同一人或者存在控股、管理关系的不同单位，不得参加同一标段投标或者未划分标段的同一招标项目投标，违反前款规定的相关投标均无效</w:t>
      </w:r>
      <w:r>
        <w:rPr>
          <w:rFonts w:hint="eastAsia" w:ascii="宋体" w:hAnsi="宋体" w:eastAsia="宋体" w:cs="宋体"/>
          <w:color w:val="auto"/>
          <w:sz w:val="24"/>
          <w:szCs w:val="24"/>
          <w:lang w:eastAsia="zh-CN"/>
        </w:rPr>
        <w:t>。</w:t>
      </w:r>
    </w:p>
    <w:bookmarkEnd w:id="3"/>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color w:val="auto"/>
          <w:sz w:val="24"/>
          <w:szCs w:val="24"/>
          <w:lang w:val="zh-CN" w:eastAsia="zh-CN"/>
        </w:rPr>
      </w:pPr>
      <w:r>
        <w:rPr>
          <w:rFonts w:hint="eastAsia" w:ascii="宋体" w:hAnsi="宋体" w:eastAsia="宋体" w:cs="宋体"/>
          <w:color w:val="auto"/>
          <w:sz w:val="24"/>
          <w:szCs w:val="24"/>
          <w:lang w:val="zh-CN" w:eastAsia="zh-CN"/>
        </w:rPr>
        <w:t>3.</w:t>
      </w:r>
      <w:r>
        <w:rPr>
          <w:rFonts w:hint="eastAsia" w:ascii="宋体" w:hAnsi="宋体" w:eastAsia="宋体" w:cs="宋体"/>
          <w:color w:val="auto"/>
          <w:sz w:val="24"/>
          <w:szCs w:val="24"/>
          <w:lang w:val="en-US" w:eastAsia="zh-CN"/>
        </w:rPr>
        <w:t xml:space="preserve">5 </w:t>
      </w:r>
      <w:r>
        <w:rPr>
          <w:rFonts w:hint="eastAsia" w:ascii="宋体" w:hAnsi="宋体" w:eastAsia="宋体" w:cs="宋体"/>
          <w:color w:val="auto"/>
          <w:sz w:val="24"/>
          <w:szCs w:val="24"/>
          <w:lang w:val="zh-CN" w:eastAsia="zh-CN"/>
        </w:rPr>
        <w:t>拒绝列入政府取消投标资格记录期间的企业或个人投标</w:t>
      </w:r>
      <w:r>
        <w:rPr>
          <w:rFonts w:hint="eastAsia" w:ascii="宋体" w:hAnsi="宋体" w:eastAsia="宋体" w:cs="宋体"/>
          <w:color w:val="auto"/>
          <w:sz w:val="24"/>
          <w:szCs w:val="24"/>
          <w:lang w:eastAsia="zh-CN"/>
        </w:rPr>
        <w:t>。</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eastAsia="zh-CN"/>
        </w:rPr>
        <w:t>3.</w:t>
      </w:r>
      <w:r>
        <w:rPr>
          <w:rFonts w:hint="eastAsia" w:ascii="宋体" w:hAnsi="宋体" w:eastAsia="宋体" w:cs="宋体"/>
          <w:color w:val="auto"/>
          <w:sz w:val="24"/>
          <w:szCs w:val="24"/>
          <w:lang w:val="en-US" w:eastAsia="zh-CN"/>
        </w:rPr>
        <w:t xml:space="preserve">6 </w:t>
      </w:r>
      <w:r>
        <w:rPr>
          <w:rFonts w:hint="eastAsia" w:ascii="宋体" w:hAnsi="宋体" w:eastAsia="宋体" w:cs="宋体"/>
          <w:color w:val="auto"/>
          <w:sz w:val="24"/>
          <w:szCs w:val="24"/>
          <w:lang w:val="zh-CN"/>
        </w:rPr>
        <w:t>入吉企业：外埠单位在我省承揽项目应执行吉林省关于外企入吉备案相关规定（入吉企业相关信息在“吉林省建筑市场监管公共服务平台”上公布后，方可在我省从事建筑活动）。</w:t>
      </w:r>
      <w:bookmarkStart w:id="4" w:name="bookmark7"/>
      <w:bookmarkEnd w:id="4"/>
      <w:bookmarkStart w:id="5" w:name="bookmark6"/>
      <w:bookmarkEnd w:id="5"/>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四、</w:t>
      </w:r>
      <w:r>
        <w:rPr>
          <w:rFonts w:hint="eastAsia" w:ascii="宋体" w:hAnsi="宋体" w:eastAsia="宋体" w:cs="宋体"/>
          <w:color w:val="auto"/>
          <w:sz w:val="24"/>
          <w:szCs w:val="24"/>
        </w:rPr>
        <w:t>招标文件的获取</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zh-CN" w:eastAsia="zh-CN"/>
        </w:rPr>
        <w:t>4.1</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lang w:val="zh-CN"/>
        </w:rPr>
        <w:t>凡有意参加投标者请于2025年</w:t>
      </w:r>
      <w:r>
        <w:rPr>
          <w:rFonts w:hint="eastAsia" w:ascii="宋体" w:hAnsi="宋体" w:cs="宋体"/>
          <w:color w:val="auto"/>
          <w:sz w:val="24"/>
          <w:szCs w:val="24"/>
          <w:lang w:val="en-US" w:eastAsia="zh-CN"/>
        </w:rPr>
        <w:t>10</w:t>
      </w:r>
      <w:r>
        <w:rPr>
          <w:rFonts w:hint="eastAsia" w:ascii="宋体" w:hAnsi="宋体" w:eastAsia="宋体" w:cs="宋体"/>
          <w:color w:val="auto"/>
          <w:sz w:val="24"/>
          <w:szCs w:val="24"/>
          <w:lang w:val="zh-CN"/>
        </w:rPr>
        <w:t>月</w:t>
      </w:r>
      <w:r>
        <w:rPr>
          <w:rFonts w:hint="eastAsia" w:ascii="宋体" w:hAnsi="宋体" w:cs="宋体"/>
          <w:color w:val="auto"/>
          <w:sz w:val="24"/>
          <w:szCs w:val="24"/>
          <w:lang w:val="en-US" w:eastAsia="zh-CN"/>
        </w:rPr>
        <w:t>10</w:t>
      </w:r>
      <w:r>
        <w:rPr>
          <w:rFonts w:hint="eastAsia" w:ascii="宋体" w:hAnsi="宋体" w:eastAsia="宋体" w:cs="宋体"/>
          <w:color w:val="auto"/>
          <w:sz w:val="24"/>
          <w:szCs w:val="24"/>
          <w:lang w:val="zh-CN"/>
        </w:rPr>
        <w:t>日至2025年</w:t>
      </w:r>
      <w:r>
        <w:rPr>
          <w:rFonts w:hint="eastAsia" w:ascii="宋体" w:hAnsi="宋体" w:cs="宋体"/>
          <w:color w:val="auto"/>
          <w:sz w:val="24"/>
          <w:szCs w:val="24"/>
          <w:lang w:val="en-US" w:eastAsia="zh-CN"/>
        </w:rPr>
        <w:t>10</w:t>
      </w:r>
      <w:r>
        <w:rPr>
          <w:rFonts w:hint="eastAsia" w:ascii="宋体" w:hAnsi="宋体" w:eastAsia="宋体" w:cs="宋体"/>
          <w:color w:val="auto"/>
          <w:sz w:val="24"/>
          <w:szCs w:val="24"/>
          <w:lang w:val="zh-CN"/>
        </w:rPr>
        <w:t>月</w:t>
      </w:r>
      <w:r>
        <w:rPr>
          <w:rFonts w:hint="eastAsia" w:ascii="宋体" w:hAnsi="宋体" w:cs="宋体"/>
          <w:color w:val="auto"/>
          <w:sz w:val="24"/>
          <w:szCs w:val="24"/>
          <w:lang w:val="en-US" w:eastAsia="zh-CN"/>
        </w:rPr>
        <w:t>15</w:t>
      </w:r>
      <w:r>
        <w:rPr>
          <w:rFonts w:hint="eastAsia" w:ascii="宋体" w:hAnsi="宋体" w:eastAsia="宋体" w:cs="宋体"/>
          <w:color w:val="auto"/>
          <w:sz w:val="24"/>
          <w:szCs w:val="24"/>
          <w:lang w:val="zh-CN"/>
        </w:rPr>
        <w:t>日，每天上午8:30至11:30，下午13:30至16:00（北京时间，法定节假日除外）；携带以下材料原件及加盖公章的复印件两套至吉林省欣安工程咨询有限公司（辽源市经济开发区三海尚城风景2号楼116号门市）获取招标文件：1）营业执照（副本）；2）资质证书；3）资信证书；4）项目负责人</w:t>
      </w:r>
      <w:r>
        <w:rPr>
          <w:rFonts w:hint="eastAsia" w:ascii="宋体" w:hAnsi="宋体" w:cs="宋体"/>
          <w:color w:val="auto"/>
          <w:sz w:val="24"/>
          <w:szCs w:val="24"/>
          <w:lang w:val="en-US" w:eastAsia="zh-CN"/>
        </w:rPr>
        <w:t>注册证书</w:t>
      </w:r>
      <w:r>
        <w:rPr>
          <w:rFonts w:hint="eastAsia" w:ascii="宋体" w:hAnsi="宋体" w:eastAsia="宋体" w:cs="宋体"/>
          <w:color w:val="auto"/>
          <w:sz w:val="24"/>
          <w:szCs w:val="24"/>
          <w:lang w:val="zh-CN"/>
        </w:rPr>
        <w:t>；5）附法定代表人及授权委托人身份证的授权委托书（或法定代表人携带附法定代表人身份证的法定代表人身份证明）；6）外省入吉企业另应提供入吉备案截图。</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4.2 招标文件售价：¥500.0元（人民币）。</w:t>
      </w:r>
      <w:bookmarkStart w:id="6" w:name="bookmark8"/>
      <w:bookmarkEnd w:id="6"/>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五、</w:t>
      </w:r>
      <w:r>
        <w:rPr>
          <w:rFonts w:hint="eastAsia" w:ascii="宋体" w:hAnsi="宋体" w:eastAsia="宋体" w:cs="宋体"/>
          <w:color w:val="auto"/>
          <w:sz w:val="24"/>
          <w:szCs w:val="24"/>
        </w:rPr>
        <w:t>投标文件的递交</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color w:val="auto"/>
          <w:sz w:val="24"/>
          <w:szCs w:val="24"/>
          <w:lang w:val="zh-CN" w:eastAsia="zh-CN"/>
        </w:rPr>
      </w:pPr>
      <w:r>
        <w:rPr>
          <w:rFonts w:hint="eastAsia" w:ascii="宋体" w:hAnsi="宋体" w:eastAsia="宋体" w:cs="宋体"/>
          <w:color w:val="auto"/>
          <w:sz w:val="24"/>
          <w:szCs w:val="24"/>
          <w:lang w:val="zh-CN" w:eastAsia="zh-CN"/>
        </w:rPr>
        <w:t>5.</w:t>
      </w:r>
      <w:r>
        <w:rPr>
          <w:rFonts w:hint="eastAsia" w:ascii="宋体" w:hAnsi="宋体" w:eastAsia="宋体" w:cs="宋体"/>
          <w:color w:val="auto"/>
          <w:sz w:val="24"/>
          <w:szCs w:val="24"/>
          <w:lang w:val="en-US" w:eastAsia="zh-CN"/>
        </w:rPr>
        <w:t xml:space="preserve">1 </w:t>
      </w:r>
      <w:r>
        <w:rPr>
          <w:rFonts w:hint="eastAsia" w:ascii="宋体" w:hAnsi="宋体" w:eastAsia="宋体" w:cs="宋体"/>
          <w:color w:val="auto"/>
          <w:sz w:val="24"/>
          <w:szCs w:val="24"/>
          <w:lang w:val="zh-CN" w:eastAsia="zh-CN"/>
        </w:rPr>
        <w:t>投标文件递交的截止时间</w:t>
      </w:r>
      <w:r>
        <w:rPr>
          <w:rFonts w:hint="eastAsia" w:ascii="宋体" w:hAnsi="宋体" w:eastAsia="宋体" w:cs="宋体"/>
          <w:color w:val="auto"/>
          <w:sz w:val="24"/>
          <w:szCs w:val="24"/>
        </w:rPr>
        <w:t>（投标截止时间，下同）</w:t>
      </w:r>
      <w:r>
        <w:rPr>
          <w:rFonts w:hint="eastAsia" w:ascii="宋体" w:hAnsi="宋体" w:eastAsia="宋体" w:cs="宋体"/>
          <w:color w:val="auto"/>
          <w:sz w:val="24"/>
          <w:szCs w:val="24"/>
          <w:lang w:val="zh-CN" w:eastAsia="zh-CN"/>
        </w:rPr>
        <w:t>为</w:t>
      </w:r>
      <w:r>
        <w:rPr>
          <w:rFonts w:hint="eastAsia" w:ascii="宋体" w:hAnsi="宋体" w:cs="宋体"/>
          <w:color w:val="auto"/>
          <w:sz w:val="24"/>
          <w:szCs w:val="24"/>
          <w:lang w:val="en-US" w:eastAsia="zh-CN"/>
        </w:rPr>
        <w:t>2025年10月30日</w:t>
      </w:r>
      <w:r>
        <w:rPr>
          <w:rFonts w:hint="eastAsia" w:ascii="宋体" w:hAnsi="宋体" w:eastAsia="宋体" w:cs="宋体"/>
          <w:color w:val="auto"/>
          <w:sz w:val="24"/>
          <w:szCs w:val="24"/>
          <w:lang w:val="en-US" w:eastAsia="zh-CN"/>
        </w:rPr>
        <w:t>09时00分</w:t>
      </w:r>
      <w:r>
        <w:rPr>
          <w:rFonts w:hint="eastAsia" w:ascii="宋体" w:hAnsi="宋体" w:eastAsia="宋体" w:cs="宋体"/>
          <w:color w:val="auto"/>
          <w:sz w:val="24"/>
          <w:szCs w:val="24"/>
        </w:rPr>
        <w:t>（北京时间）</w:t>
      </w:r>
      <w:r>
        <w:rPr>
          <w:rFonts w:hint="eastAsia" w:ascii="宋体" w:hAnsi="宋体" w:eastAsia="宋体" w:cs="宋体"/>
          <w:color w:val="auto"/>
          <w:sz w:val="24"/>
          <w:szCs w:val="24"/>
          <w:lang w:val="zh-CN" w:eastAsia="zh-CN"/>
        </w:rPr>
        <w:t>，递交地点为吉林省欣安工程咨询有限公司（辽源市经济开发区三海尚城风景2号楼116号门市）</w:t>
      </w:r>
      <w:r>
        <w:rPr>
          <w:rFonts w:hint="eastAsia" w:ascii="宋体" w:hAnsi="宋体" w:eastAsia="宋体" w:cs="宋体"/>
          <w:color w:val="auto"/>
          <w:sz w:val="24"/>
          <w:szCs w:val="24"/>
          <w:lang w:val="en-US" w:eastAsia="zh-CN"/>
        </w:rPr>
        <w:t>。</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color w:val="auto"/>
          <w:sz w:val="24"/>
          <w:szCs w:val="24"/>
          <w:lang w:val="zh-CN" w:eastAsia="zh-CN"/>
        </w:rPr>
      </w:pPr>
      <w:r>
        <w:rPr>
          <w:rFonts w:hint="eastAsia" w:ascii="宋体" w:hAnsi="宋体" w:eastAsia="宋体" w:cs="宋体"/>
          <w:color w:val="auto"/>
          <w:sz w:val="24"/>
          <w:szCs w:val="24"/>
          <w:lang w:val="zh-CN" w:eastAsia="zh-CN"/>
        </w:rPr>
        <w:t>5.</w:t>
      </w:r>
      <w:r>
        <w:rPr>
          <w:rFonts w:hint="eastAsia" w:ascii="宋体" w:hAnsi="宋体" w:eastAsia="宋体" w:cs="宋体"/>
          <w:color w:val="auto"/>
          <w:sz w:val="24"/>
          <w:szCs w:val="24"/>
          <w:lang w:val="en-US" w:eastAsia="zh-CN"/>
        </w:rPr>
        <w:t xml:space="preserve">2 </w:t>
      </w:r>
      <w:r>
        <w:rPr>
          <w:rFonts w:hint="eastAsia" w:ascii="宋体" w:hAnsi="宋体" w:eastAsia="宋体" w:cs="宋体"/>
          <w:color w:val="auto"/>
          <w:sz w:val="24"/>
          <w:szCs w:val="24"/>
          <w:lang w:val="zh-CN" w:eastAsia="zh-CN"/>
        </w:rPr>
        <w:t>逾期送达</w:t>
      </w:r>
      <w:r>
        <w:rPr>
          <w:rFonts w:hint="eastAsia" w:ascii="宋体" w:hAnsi="宋体" w:eastAsia="宋体" w:cs="宋体"/>
          <w:color w:val="auto"/>
          <w:sz w:val="24"/>
          <w:szCs w:val="24"/>
          <w:lang w:val="en-US" w:eastAsia="zh-CN"/>
        </w:rPr>
        <w:t>或</w:t>
      </w:r>
      <w:r>
        <w:rPr>
          <w:rFonts w:hint="eastAsia" w:ascii="宋体" w:hAnsi="宋体" w:eastAsia="宋体" w:cs="宋体"/>
          <w:color w:val="auto"/>
          <w:sz w:val="24"/>
          <w:szCs w:val="24"/>
          <w:lang w:val="zh-CN" w:eastAsia="zh-CN"/>
        </w:rPr>
        <w:t>未送达指定地点的投标文件，招标人不予受理</w:t>
      </w:r>
      <w:r>
        <w:rPr>
          <w:rFonts w:hint="eastAsia" w:ascii="宋体" w:hAnsi="宋体" w:eastAsia="宋体" w:cs="宋体"/>
          <w:color w:val="auto"/>
          <w:sz w:val="24"/>
          <w:szCs w:val="24"/>
          <w:lang w:val="en-US" w:eastAsia="zh-CN"/>
        </w:rPr>
        <w:t>。</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color w:val="auto"/>
          <w:sz w:val="24"/>
          <w:szCs w:val="24"/>
          <w:lang w:val="zh-CN" w:eastAsia="zh-CN"/>
        </w:rPr>
      </w:pPr>
      <w:r>
        <w:rPr>
          <w:rFonts w:hint="eastAsia" w:ascii="宋体" w:hAnsi="宋体" w:eastAsia="宋体" w:cs="宋体"/>
          <w:color w:val="auto"/>
          <w:sz w:val="24"/>
          <w:szCs w:val="24"/>
          <w:lang w:val="zh-CN" w:eastAsia="zh-CN"/>
        </w:rPr>
        <w:t>5.</w:t>
      </w:r>
      <w:r>
        <w:rPr>
          <w:rFonts w:hint="eastAsia" w:ascii="宋体" w:hAnsi="宋体" w:eastAsia="宋体" w:cs="宋体"/>
          <w:color w:val="auto"/>
          <w:sz w:val="24"/>
          <w:szCs w:val="24"/>
          <w:lang w:val="en-US" w:eastAsia="zh-CN"/>
        </w:rPr>
        <w:t xml:space="preserve">3 </w:t>
      </w:r>
      <w:r>
        <w:rPr>
          <w:rFonts w:hint="eastAsia" w:ascii="宋体" w:hAnsi="宋体" w:eastAsia="宋体" w:cs="宋体"/>
          <w:color w:val="auto"/>
          <w:sz w:val="24"/>
          <w:szCs w:val="24"/>
          <w:lang w:val="zh-CN" w:eastAsia="zh-CN"/>
        </w:rPr>
        <w:t>投标人在提交投标文件时，应按照有关规定提供投标保证金或投标保函</w:t>
      </w:r>
      <w:r>
        <w:rPr>
          <w:rFonts w:hint="eastAsia" w:ascii="宋体" w:hAnsi="宋体" w:eastAsia="宋体" w:cs="宋体"/>
          <w:color w:val="auto"/>
          <w:sz w:val="24"/>
          <w:szCs w:val="24"/>
          <w:lang w:val="en-US" w:eastAsia="zh-CN"/>
        </w:rPr>
        <w:t>。</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5.</w:t>
      </w:r>
      <w:r>
        <w:rPr>
          <w:rFonts w:hint="eastAsia" w:ascii="宋体" w:hAnsi="宋体" w:eastAsia="宋体" w:cs="宋体"/>
          <w:color w:val="auto"/>
          <w:sz w:val="24"/>
          <w:szCs w:val="24"/>
          <w:lang w:val="en-US" w:eastAsia="zh-CN"/>
        </w:rPr>
        <w:t xml:space="preserve">4 </w:t>
      </w:r>
      <w:r>
        <w:rPr>
          <w:rFonts w:hint="eastAsia" w:ascii="宋体" w:hAnsi="宋体" w:eastAsia="宋体" w:cs="宋体"/>
          <w:color w:val="auto"/>
          <w:sz w:val="24"/>
          <w:szCs w:val="24"/>
          <w:lang w:val="zh-CN"/>
        </w:rPr>
        <w:t>当有效投标人不足三家时，招标人另行组织招标</w:t>
      </w:r>
      <w:r>
        <w:rPr>
          <w:rFonts w:hint="eastAsia" w:ascii="宋体" w:hAnsi="宋体" w:eastAsia="宋体" w:cs="宋体"/>
          <w:color w:val="auto"/>
          <w:sz w:val="24"/>
          <w:szCs w:val="24"/>
          <w:lang w:val="en-US" w:eastAsia="zh-CN"/>
        </w:rPr>
        <w:t>。</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5.</w:t>
      </w:r>
      <w:r>
        <w:rPr>
          <w:rFonts w:hint="eastAsia" w:ascii="宋体" w:hAnsi="宋体" w:eastAsia="宋体" w:cs="宋体"/>
          <w:color w:val="auto"/>
          <w:sz w:val="24"/>
          <w:szCs w:val="24"/>
          <w:lang w:val="en-US" w:eastAsia="zh-CN"/>
        </w:rPr>
        <w:t xml:space="preserve">5 </w:t>
      </w:r>
      <w:r>
        <w:rPr>
          <w:rFonts w:hint="eastAsia" w:ascii="宋体" w:hAnsi="宋体" w:eastAsia="宋体" w:cs="宋体"/>
          <w:color w:val="auto"/>
          <w:sz w:val="24"/>
          <w:szCs w:val="24"/>
          <w:lang w:val="zh-CN"/>
        </w:rPr>
        <w:t>当投标人的有效投标报价超出招标人设定的最高投标限价时，该投标报价视为无效报价</w:t>
      </w:r>
      <w:bookmarkStart w:id="7" w:name="bookmark9"/>
      <w:bookmarkEnd w:id="7"/>
      <w:r>
        <w:rPr>
          <w:rFonts w:hint="eastAsia" w:ascii="宋体" w:hAnsi="宋体" w:eastAsia="宋体" w:cs="宋体"/>
          <w:color w:val="auto"/>
          <w:sz w:val="24"/>
          <w:szCs w:val="24"/>
          <w:lang w:val="en-US" w:eastAsia="zh-CN"/>
        </w:rPr>
        <w:t>。</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六、</w:t>
      </w:r>
      <w:r>
        <w:rPr>
          <w:rFonts w:hint="eastAsia" w:ascii="宋体" w:hAnsi="宋体" w:eastAsia="宋体" w:cs="宋体"/>
          <w:color w:val="auto"/>
          <w:sz w:val="24"/>
          <w:szCs w:val="24"/>
        </w:rPr>
        <w:t>发布公告的媒介</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color w:val="auto"/>
          <w:sz w:val="24"/>
          <w:szCs w:val="24"/>
          <w:lang w:val="zh-CN" w:eastAsia="zh-CN"/>
        </w:rPr>
      </w:pPr>
      <w:r>
        <w:rPr>
          <w:rFonts w:hint="eastAsia" w:ascii="宋体" w:hAnsi="宋体" w:eastAsia="宋体" w:cs="宋体"/>
          <w:color w:val="auto"/>
          <w:sz w:val="24"/>
          <w:szCs w:val="24"/>
          <w:lang w:val="zh-CN" w:eastAsia="zh-CN"/>
        </w:rPr>
        <w:t>本次招标公告同时</w:t>
      </w:r>
      <w:r>
        <w:rPr>
          <w:rFonts w:hint="eastAsia" w:ascii="宋体" w:hAnsi="宋体" w:eastAsia="宋体" w:cs="宋体"/>
          <w:color w:val="auto"/>
          <w:sz w:val="24"/>
          <w:szCs w:val="24"/>
          <w:lang w:val="en-US" w:eastAsia="zh-CN"/>
        </w:rPr>
        <w:t>在国家电网有限公司电子商务平台（ECP）</w:t>
      </w:r>
      <w:r>
        <w:rPr>
          <w:rFonts w:hint="eastAsia" w:ascii="宋体" w:hAnsi="宋体" w:eastAsia="宋体" w:cs="宋体"/>
          <w:color w:val="auto"/>
          <w:sz w:val="24"/>
          <w:szCs w:val="24"/>
          <w:lang w:eastAsia="zh-CN"/>
        </w:rPr>
        <w:t>、中国招标投标公共服务平台</w:t>
      </w:r>
      <w:r>
        <w:rPr>
          <w:rFonts w:hint="eastAsia" w:ascii="宋体" w:hAnsi="宋体" w:eastAsia="宋体" w:cs="宋体"/>
          <w:color w:val="auto"/>
          <w:sz w:val="24"/>
          <w:szCs w:val="24"/>
          <w:lang w:val="zh-CN" w:eastAsia="zh-CN"/>
        </w:rPr>
        <w:t>、</w:t>
      </w:r>
      <w:r>
        <w:rPr>
          <w:rFonts w:hint="eastAsia" w:ascii="宋体" w:hAnsi="宋体" w:eastAsia="宋体" w:cs="宋体"/>
          <w:color w:val="auto"/>
          <w:sz w:val="24"/>
          <w:szCs w:val="24"/>
          <w:lang w:val="en-US" w:eastAsia="zh-CN"/>
        </w:rPr>
        <w:t>中国采购与招标网上</w:t>
      </w:r>
      <w:r>
        <w:rPr>
          <w:rFonts w:hint="eastAsia" w:ascii="宋体" w:hAnsi="宋体" w:eastAsia="宋体" w:cs="宋体"/>
          <w:color w:val="auto"/>
          <w:sz w:val="24"/>
          <w:szCs w:val="24"/>
          <w:lang w:val="zh-CN" w:eastAsia="zh-CN"/>
        </w:rPr>
        <w:t>发布。</w:t>
      </w:r>
      <w:bookmarkStart w:id="8" w:name="bookmark10"/>
      <w:bookmarkEnd w:id="8"/>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七、</w:t>
      </w:r>
      <w:r>
        <w:rPr>
          <w:rFonts w:hint="eastAsia" w:ascii="宋体" w:hAnsi="宋体" w:eastAsia="宋体" w:cs="宋体"/>
          <w:color w:val="auto"/>
          <w:sz w:val="24"/>
          <w:szCs w:val="24"/>
        </w:rPr>
        <w:t>联系方式</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color w:val="auto"/>
          <w:sz w:val="24"/>
          <w:szCs w:val="24"/>
          <w:lang w:val="zh-CN" w:eastAsia="zh-CN"/>
        </w:rPr>
      </w:pPr>
      <w:r>
        <w:rPr>
          <w:rFonts w:hint="eastAsia" w:ascii="宋体" w:hAnsi="宋体" w:eastAsia="宋体" w:cs="宋体"/>
          <w:color w:val="auto"/>
          <w:sz w:val="24"/>
          <w:szCs w:val="24"/>
          <w:lang w:val="zh-CN" w:eastAsia="zh-CN"/>
        </w:rPr>
        <w:t xml:space="preserve">招标人：国网吉林省电力有限公司辽源供电公司     </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color w:val="auto"/>
          <w:sz w:val="24"/>
          <w:szCs w:val="24"/>
          <w:lang w:val="zh-CN" w:eastAsia="zh-CN"/>
        </w:rPr>
      </w:pPr>
      <w:r>
        <w:rPr>
          <w:rFonts w:hint="eastAsia" w:ascii="宋体" w:hAnsi="宋体" w:eastAsia="宋体" w:cs="宋体"/>
          <w:color w:val="auto"/>
          <w:sz w:val="24"/>
          <w:szCs w:val="24"/>
          <w:lang w:val="zh-CN" w:eastAsia="zh-CN"/>
        </w:rPr>
        <w:t>地址：</w:t>
      </w:r>
      <w:r>
        <w:rPr>
          <w:rFonts w:hint="eastAsia" w:ascii="宋体" w:hAnsi="宋体" w:eastAsia="宋体" w:cs="宋体"/>
          <w:color w:val="auto"/>
          <w:sz w:val="24"/>
          <w:szCs w:val="24"/>
          <w:lang w:eastAsia="zh-CN"/>
        </w:rPr>
        <w:t>辽源市龙山区辽河大路2999号</w:t>
      </w:r>
      <w:r>
        <w:rPr>
          <w:rFonts w:hint="eastAsia" w:ascii="宋体" w:hAnsi="宋体" w:eastAsia="宋体" w:cs="宋体"/>
          <w:color w:val="auto"/>
          <w:sz w:val="24"/>
          <w:szCs w:val="24"/>
          <w:lang w:val="zh-CN"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color w:val="auto"/>
          <w:sz w:val="24"/>
          <w:szCs w:val="24"/>
          <w:lang w:val="zh-CN" w:eastAsia="zh-CN"/>
        </w:rPr>
      </w:pPr>
      <w:r>
        <w:rPr>
          <w:rFonts w:hint="eastAsia" w:ascii="宋体" w:hAnsi="宋体" w:eastAsia="宋体" w:cs="宋体"/>
          <w:color w:val="auto"/>
          <w:sz w:val="24"/>
          <w:szCs w:val="24"/>
          <w:lang w:val="zh-CN" w:eastAsia="zh-CN"/>
        </w:rPr>
        <w:t>联系人：</w:t>
      </w:r>
      <w:r>
        <w:rPr>
          <w:rFonts w:hint="eastAsia" w:ascii="宋体" w:hAnsi="宋体" w:eastAsia="宋体" w:cs="宋体"/>
          <w:color w:val="auto"/>
          <w:sz w:val="24"/>
          <w:szCs w:val="24"/>
          <w:lang w:val="en-US" w:eastAsia="zh-CN"/>
        </w:rPr>
        <w:t>朱宏纬</w:t>
      </w:r>
      <w:r>
        <w:rPr>
          <w:rFonts w:hint="eastAsia" w:ascii="宋体" w:hAnsi="宋体" w:eastAsia="宋体" w:cs="宋体"/>
          <w:color w:val="auto"/>
          <w:sz w:val="24"/>
          <w:szCs w:val="24"/>
          <w:lang w:val="zh-CN"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color w:val="auto"/>
          <w:sz w:val="24"/>
          <w:szCs w:val="24"/>
          <w:lang w:val="zh-CN" w:eastAsia="zh-CN"/>
        </w:rPr>
      </w:pPr>
      <w:r>
        <w:rPr>
          <w:rFonts w:hint="eastAsia" w:ascii="宋体" w:hAnsi="宋体" w:eastAsia="宋体" w:cs="宋体"/>
          <w:color w:val="auto"/>
          <w:sz w:val="24"/>
          <w:szCs w:val="24"/>
          <w:lang w:val="zh-CN" w:eastAsia="zh-CN"/>
        </w:rPr>
        <w:t>电话：0437-320310</w:t>
      </w:r>
      <w:r>
        <w:rPr>
          <w:rFonts w:hint="eastAsia" w:ascii="宋体" w:hAnsi="宋体" w:cs="宋体"/>
          <w:color w:val="auto"/>
          <w:sz w:val="24"/>
          <w:szCs w:val="24"/>
          <w:lang w:val="en-US" w:eastAsia="zh-CN"/>
        </w:rPr>
        <w:t>7</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color w:val="auto"/>
          <w:sz w:val="24"/>
          <w:szCs w:val="24"/>
          <w:lang w:val="zh-CN" w:eastAsia="zh-CN"/>
        </w:rPr>
      </w:pPr>
      <w:r>
        <w:rPr>
          <w:rFonts w:hint="eastAsia" w:ascii="宋体" w:hAnsi="宋体" w:eastAsia="宋体" w:cs="宋体"/>
          <w:color w:val="auto"/>
          <w:sz w:val="24"/>
          <w:szCs w:val="24"/>
          <w:lang w:val="zh-CN" w:eastAsia="zh-CN"/>
        </w:rPr>
        <w:t>招标代理机构：吉林省欣安工程咨询有限公司</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color w:val="auto"/>
          <w:sz w:val="24"/>
          <w:szCs w:val="24"/>
          <w:lang w:val="zh-CN" w:eastAsia="zh-CN"/>
        </w:rPr>
      </w:pPr>
      <w:r>
        <w:rPr>
          <w:rFonts w:hint="eastAsia" w:ascii="宋体" w:hAnsi="宋体" w:eastAsia="宋体" w:cs="宋体"/>
          <w:color w:val="auto"/>
          <w:sz w:val="24"/>
          <w:szCs w:val="24"/>
          <w:lang w:val="zh-CN" w:eastAsia="zh-CN"/>
        </w:rPr>
        <w:t>地址：辽源市经济开发区三海尚城风景2号楼116号门市</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zh-CN" w:eastAsia="zh-CN"/>
        </w:rPr>
        <w:t>联系人：</w:t>
      </w:r>
      <w:r>
        <w:rPr>
          <w:rFonts w:hint="eastAsia" w:ascii="宋体" w:hAnsi="宋体" w:eastAsia="宋体" w:cs="宋体"/>
          <w:color w:val="auto"/>
          <w:sz w:val="24"/>
          <w:szCs w:val="24"/>
          <w:lang w:val="en-US" w:eastAsia="zh-CN"/>
        </w:rPr>
        <w:t xml:space="preserve">胡雪     </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电话：0437-3285877</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F803B4"/>
    <w:rsid w:val="1B8B7ECF"/>
    <w:rsid w:val="34421D51"/>
    <w:rsid w:val="35E768BB"/>
    <w:rsid w:val="36397CDC"/>
    <w:rsid w:val="38814505"/>
    <w:rsid w:val="55F803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Office_11.8.2.10158_F1E327BC-269C-435d-A152-05C5408002CA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2025-10-09T07:06:00Z</dcterms:created>
  <dc:creator>PC</dc:creator>
  <cp:lastModifiedBy>PC</cp:lastModifiedBy>
  <dcterms:modified xsi:type="dcterms:W3CDTF">2025-10-09T07:42:32Z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2052-11.8.2.10158</vt:lpwstr>
  </property>
</Properties>
</file>