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pageBreakBefore w:val="0"/>
        <w:overflowPunct/>
        <w:bidi w:val="0"/>
        <w:spacing w:line="240" w:lineRule="auto"/>
        <w:rPr>
          <w:color w:val="auto"/>
          <w:highlight w:val="none"/>
        </w:rPr>
      </w:pPr>
    </w:p>
    <w:p>
      <w:pPr>
        <w:pageBreakBefore w:val="0"/>
        <w:overflowPunct/>
        <w:bidi w:val="0"/>
        <w:spacing w:line="240" w:lineRule="auto"/>
        <w:jc w:val="both"/>
        <w:rPr>
          <w:rFonts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 w:bidi="ar-SA"/>
        </w:rPr>
      </w:pPr>
      <w:bookmarkStart w:id="0" w:name="_GoBack"/>
      <w:bookmarkEnd w:id="0"/>
    </w:p>
    <w:p>
      <w:pPr>
        <w:pageBreakBefore w:val="0"/>
        <w:overflowPunct/>
        <w:bidi w:val="0"/>
        <w:spacing w:line="240" w:lineRule="auto"/>
        <w:jc w:val="both"/>
        <w:rPr>
          <w:rFonts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 w:bidi="ar-SA"/>
        </w:rPr>
      </w:pPr>
      <w:r>
        <w:rPr>
          <w:rFonts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 w:bidi="ar-SA"/>
        </w:rPr>
        <w:t>附件：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 w:bidi="ar-SA"/>
        </w:rPr>
        <w:t>应标确认书</w:t>
      </w:r>
    </w:p>
    <w:p>
      <w:pPr>
        <w:pageBreakBefore w:val="0"/>
        <w:widowControl/>
        <w:overflowPunct/>
        <w:bidi w:val="0"/>
        <w:spacing w:line="240" w:lineRule="auto"/>
        <w:ind w:firstLine="4216" w:firstLineChars="1500"/>
        <w:jc w:val="both"/>
        <w:rPr>
          <w:rFonts w:ascii="Times New Roman" w:hAnsi="Times New Roman" w:eastAsia="宋体" w:cs="Times New Roman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ascii="Times New Roman" w:hAnsi="Times New Roman" w:eastAsia="宋体" w:cs="Times New Roman"/>
          <w:b/>
          <w:bCs/>
          <w:color w:val="auto"/>
          <w:sz w:val="28"/>
          <w:szCs w:val="28"/>
          <w:highlight w:val="none"/>
          <w:lang w:eastAsia="zh-CN"/>
        </w:rPr>
        <w:t>应标确认书</w:t>
      </w:r>
    </w:p>
    <w:p>
      <w:pPr>
        <w:pStyle w:val="5"/>
        <w:rPr>
          <w:color w:val="auto"/>
          <w:highlight w:val="none"/>
          <w:lang w:eastAsia="zh-CN"/>
        </w:rPr>
      </w:pPr>
    </w:p>
    <w:p>
      <w:pPr>
        <w:pageBreakBefore w:val="0"/>
        <w:overflowPunct/>
        <w:bidi w:val="0"/>
        <w:spacing w:line="240" w:lineRule="auto"/>
        <w:ind w:firstLine="720" w:firstLineChars="300"/>
        <w:rPr>
          <w:rFonts w:hint="eastAsia" w:ascii="Times New Roman" w:hAnsi="Times New Roman" w:eastAsia="宋体" w:cs="Times New Roman"/>
          <w:color w:val="auto"/>
          <w:spacing w:val="-1"/>
          <w:sz w:val="24"/>
          <w:szCs w:val="24"/>
          <w:highlight w:val="none"/>
          <w:u w:val="none" w:color="auto"/>
          <w:lang w:val="en-US" w:eastAsia="zh-CN"/>
        </w:rPr>
      </w:pPr>
      <w:r>
        <w:rPr>
          <w:rFonts w:ascii="Times New Roman" w:hAnsi="Times New Roman" w:eastAsia="宋体" w:cs="Times New Roman"/>
          <w:color w:val="auto"/>
          <w:sz w:val="24"/>
          <w:szCs w:val="24"/>
          <w:highlight w:val="none"/>
          <w:lang w:eastAsia="zh-CN"/>
        </w:rPr>
        <w:t>招标编号：</w:t>
      </w:r>
      <w:r>
        <w:rPr>
          <w:rFonts w:hint="eastAsia" w:ascii="Times New Roman" w:hAnsi="Times New Roman" w:eastAsia="宋体" w:cs="Times New Roman"/>
          <w:color w:val="auto"/>
          <w:spacing w:val="-1"/>
          <w:sz w:val="24"/>
          <w:szCs w:val="24"/>
          <w:highlight w:val="none"/>
          <w:u w:val="none" w:color="auto"/>
          <w:lang w:eastAsia="zh-CN"/>
        </w:rPr>
        <w:t>DYYS2025-ZB220</w:t>
      </w:r>
      <w:r>
        <w:rPr>
          <w:rFonts w:hint="eastAsia" w:ascii="Times New Roman" w:hAnsi="Times New Roman" w:eastAsia="宋体" w:cs="Times New Roman"/>
          <w:color w:val="auto"/>
          <w:spacing w:val="-1"/>
          <w:sz w:val="24"/>
          <w:szCs w:val="24"/>
          <w:highlight w:val="none"/>
          <w:u w:val="none" w:color="auto"/>
          <w:lang w:val="en-US" w:eastAsia="zh-CN"/>
        </w:rPr>
        <w:t xml:space="preserve"> </w:t>
      </w:r>
    </w:p>
    <w:p>
      <w:pPr>
        <w:pStyle w:val="5"/>
        <w:rPr>
          <w:rFonts w:hint="default"/>
          <w:color w:val="auto"/>
          <w:highlight w:val="none"/>
          <w:lang w:val="en-US" w:eastAsia="zh-CN"/>
        </w:rPr>
      </w:pPr>
    </w:p>
    <w:tbl>
      <w:tblPr>
        <w:tblStyle w:val="20"/>
        <w:tblW w:w="950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0"/>
        <w:gridCol w:w="5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9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overflowPunct/>
              <w:bidi w:val="0"/>
              <w:spacing w:beforeAutospacing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  <w:t>开票信息</w:t>
            </w: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  <w:t>开具发票依据</w:t>
            </w: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overflowPunct/>
              <w:bidi w:val="0"/>
              <w:spacing w:beforeAutospacing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  <w:t>应标单位名称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overflowPunct/>
              <w:bidi w:val="0"/>
              <w:spacing w:beforeAutospacing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overflowPunct/>
              <w:bidi w:val="0"/>
              <w:spacing w:beforeAutospacing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  <w:t>单位地址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overflowPunct/>
              <w:bidi w:val="0"/>
              <w:spacing w:beforeAutospacing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overflowPunct/>
              <w:bidi w:val="0"/>
              <w:spacing w:beforeAutospacing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  <w:t>电话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overflowPunct/>
              <w:bidi w:val="0"/>
              <w:spacing w:beforeAutospacing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overflowPunct/>
              <w:bidi w:val="0"/>
              <w:spacing w:beforeAutospacing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  <w:t>税号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overflowPunct/>
              <w:bidi w:val="0"/>
              <w:spacing w:beforeAutospacing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overflowPunct/>
              <w:bidi w:val="0"/>
              <w:spacing w:beforeAutospacing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  <w:t>开户行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overflowPunct/>
              <w:bidi w:val="0"/>
              <w:spacing w:beforeAutospacing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overflowPunct/>
              <w:bidi w:val="0"/>
              <w:spacing w:beforeAutospacing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  <w:t>账号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overflowPunct/>
              <w:bidi w:val="0"/>
              <w:spacing w:beforeAutospacing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  <w:jc w:val="center"/>
        </w:trPr>
        <w:tc>
          <w:tcPr>
            <w:tcW w:w="9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overflowPunct/>
              <w:bidi w:val="0"/>
              <w:spacing w:beforeAutospacing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  <w:t>投标保证金退款信息</w:t>
            </w: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  <w:t>投标保证金退款账户、开户行等信息必须与付款信息保持一致，否则造成退款失败等后果，投标人自行承担）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overflowPunct/>
              <w:bidi w:val="0"/>
              <w:spacing w:beforeAutospacing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  <w:t>开户行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overflowPunct/>
              <w:bidi w:val="0"/>
              <w:spacing w:beforeAutospacing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overflowPunct/>
              <w:bidi w:val="0"/>
              <w:spacing w:beforeAutospacing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  <w:t>账号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overflowPunct/>
              <w:bidi w:val="0"/>
              <w:spacing w:beforeAutospacing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overflowPunct/>
              <w:bidi w:val="0"/>
              <w:spacing w:beforeAutospacing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  <w:t>通讯信息（发票邮寄地址）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overflowPunct/>
              <w:bidi w:val="0"/>
              <w:spacing w:beforeAutospacing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  <w:t>联系人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overflowPunct/>
              <w:bidi w:val="0"/>
              <w:spacing w:beforeAutospacing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overflowPunct/>
              <w:bidi w:val="0"/>
              <w:spacing w:beforeAutospacing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  <w:t>移动电话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overflowPunct/>
              <w:bidi w:val="0"/>
              <w:spacing w:beforeAutospacing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overflowPunct/>
              <w:bidi w:val="0"/>
              <w:spacing w:beforeAutospacing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  <w:t>Email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overflowPunct/>
              <w:bidi w:val="0"/>
              <w:spacing w:beforeAutospacing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overflowPunct/>
              <w:bidi w:val="0"/>
              <w:spacing w:beforeAutospacing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  <w:t>发票邮寄地址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overflowPunct/>
              <w:bidi w:val="0"/>
              <w:spacing w:beforeAutospacing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overflowPunct/>
              <w:bidi w:val="0"/>
              <w:spacing w:beforeAutospacing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  <w:t>邮政编码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overflowPunct/>
              <w:bidi w:val="0"/>
              <w:spacing w:beforeAutospacing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</w:pPr>
          </w:p>
        </w:tc>
      </w:tr>
    </w:tbl>
    <w:p>
      <w:pPr>
        <w:pageBreakBefore w:val="0"/>
        <w:overflowPunct/>
        <w:bidi w:val="0"/>
        <w:spacing w:line="240" w:lineRule="auto"/>
        <w:ind w:firstLine="630" w:firstLineChars="300"/>
        <w:rPr>
          <w:rFonts w:ascii="Times New Roman" w:hAnsi="Times New Roman" w:eastAsia="宋体" w:cs="Times New Roman"/>
          <w:color w:val="auto"/>
          <w:sz w:val="21"/>
          <w:szCs w:val="21"/>
          <w:highlight w:val="none"/>
          <w:lang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auto"/>
        <w:ind w:firstLine="632" w:firstLineChars="300"/>
        <w:textAlignment w:val="baseline"/>
        <w:outlineLvl w:val="9"/>
        <w:rPr>
          <w:rFonts w:ascii="Times New Roman" w:hAnsi="Times New Roman" w:eastAsia="宋体" w:cs="Times New Roman"/>
          <w:b/>
          <w:bCs/>
          <w:color w:val="auto"/>
          <w:sz w:val="21"/>
          <w:szCs w:val="21"/>
          <w:highlight w:val="none"/>
          <w:lang w:eastAsia="zh-CN"/>
        </w:rPr>
      </w:pPr>
      <w:r>
        <w:rPr>
          <w:rFonts w:ascii="Times New Roman" w:hAnsi="Times New Roman" w:eastAsia="宋体" w:cs="Times New Roman"/>
          <w:b/>
          <w:bCs/>
          <w:color w:val="auto"/>
          <w:sz w:val="21"/>
          <w:szCs w:val="21"/>
          <w:highlight w:val="none"/>
          <w:lang w:eastAsia="zh-CN"/>
        </w:rPr>
        <w:t>承诺：我公司决定参加此次投标。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auto"/>
        <w:ind w:firstLine="630" w:firstLineChars="300"/>
        <w:textAlignment w:val="baseline"/>
        <w:outlineLvl w:val="9"/>
        <w:rPr>
          <w:rFonts w:ascii="Times New Roman" w:hAnsi="Times New Roman" w:eastAsia="宋体" w:cs="Times New Roman"/>
          <w:color w:val="auto"/>
          <w:sz w:val="21"/>
          <w:szCs w:val="21"/>
          <w:highlight w:val="none"/>
          <w:lang w:eastAsia="zh-CN"/>
        </w:rPr>
      </w:pPr>
      <w:r>
        <w:rPr>
          <w:rFonts w:ascii="Times New Roman" w:hAnsi="Times New Roman" w:eastAsia="宋体" w:cs="Times New Roman"/>
          <w:color w:val="auto"/>
          <w:sz w:val="21"/>
          <w:szCs w:val="21"/>
          <w:highlight w:val="none"/>
          <w:lang w:eastAsia="zh-CN"/>
        </w:rPr>
        <w:t>注</w:t>
      </w:r>
      <w:r>
        <w:rPr>
          <w:rFonts w:hint="eastAsia" w:ascii="Times New Roman" w:hAnsi="Times New Roman" w:eastAsia="宋体" w:cs="Times New Roman"/>
          <w:color w:val="auto"/>
          <w:sz w:val="21"/>
          <w:szCs w:val="21"/>
          <w:highlight w:val="none"/>
          <w:lang w:eastAsia="zh-CN"/>
        </w:rPr>
        <w:t>：</w:t>
      </w:r>
      <w:r>
        <w:rPr>
          <w:rFonts w:ascii="Times New Roman" w:hAnsi="Times New Roman" w:eastAsia="宋体" w:cs="Times New Roman"/>
          <w:color w:val="auto"/>
          <w:sz w:val="21"/>
          <w:szCs w:val="21"/>
          <w:highlight w:val="none"/>
          <w:lang w:eastAsia="zh-CN"/>
        </w:rPr>
        <w:t>表格中开票信息（6项）请务必按照贵司税务开票系统认真填写</w:t>
      </w:r>
      <w:r>
        <w:rPr>
          <w:rFonts w:hint="eastAsia" w:ascii="Times New Roman" w:hAnsi="Times New Roman" w:eastAsia="宋体" w:cs="Times New Roman"/>
          <w:color w:val="auto"/>
          <w:sz w:val="21"/>
          <w:szCs w:val="21"/>
          <w:highlight w:val="none"/>
          <w:lang w:eastAsia="zh-CN"/>
        </w:rPr>
        <w:t>！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auto"/>
        <w:ind w:firstLine="630" w:firstLineChars="300"/>
        <w:textAlignment w:val="baseline"/>
        <w:outlineLvl w:val="9"/>
        <w:rPr>
          <w:rFonts w:ascii="Times New Roman" w:hAnsi="Times New Roman" w:cs="Times New Roman"/>
          <w:color w:val="auto"/>
          <w:sz w:val="21"/>
          <w:szCs w:val="21"/>
          <w:highlight w:val="none"/>
          <w:lang w:eastAsia="zh-CN"/>
        </w:rPr>
      </w:pPr>
      <w:r>
        <w:rPr>
          <w:rFonts w:ascii="Times New Roman" w:hAnsi="Times New Roman" w:cs="Times New Roman"/>
          <w:color w:val="auto"/>
          <w:sz w:val="21"/>
          <w:szCs w:val="21"/>
          <w:highlight w:val="none"/>
          <w:lang w:eastAsia="zh-CN"/>
        </w:rPr>
        <w:t>本表格请回复加盖公章、财务章的彩色扫描版本及word可编辑版本。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auto"/>
        <w:ind w:firstLine="630" w:firstLineChars="300"/>
        <w:textAlignment w:val="baseline"/>
        <w:outlineLvl w:val="9"/>
        <w:rPr>
          <w:rFonts w:ascii="Times New Roman" w:hAnsi="Times New Roman" w:eastAsia="宋体" w:cs="Times New Roman"/>
          <w:color w:val="auto"/>
          <w:sz w:val="21"/>
          <w:szCs w:val="21"/>
          <w:highlight w:val="none"/>
          <w:lang w:eastAsia="zh-CN"/>
        </w:rPr>
      </w:pPr>
      <w:r>
        <w:rPr>
          <w:rFonts w:ascii="Times New Roman" w:hAnsi="Times New Roman" w:eastAsia="宋体" w:cs="Times New Roman"/>
          <w:color w:val="auto"/>
          <w:sz w:val="21"/>
          <w:szCs w:val="21"/>
          <w:highlight w:val="none"/>
          <w:lang w:eastAsia="zh-CN"/>
        </w:rPr>
        <w:t>单位（盖章）：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auto"/>
        <w:ind w:firstLine="630" w:firstLineChars="300"/>
        <w:textAlignment w:val="baseline"/>
        <w:outlineLvl w:val="9"/>
        <w:rPr>
          <w:rFonts w:ascii="Times New Roman" w:hAnsi="Times New Roman" w:eastAsia="宋体" w:cs="Times New Roman"/>
          <w:color w:val="auto"/>
          <w:sz w:val="21"/>
          <w:szCs w:val="21"/>
          <w:highlight w:val="none"/>
          <w:lang w:eastAsia="zh-CN"/>
        </w:rPr>
      </w:pPr>
      <w:r>
        <w:rPr>
          <w:rFonts w:ascii="Times New Roman" w:hAnsi="Times New Roman" w:eastAsia="宋体" w:cs="Times New Roman"/>
          <w:color w:val="auto"/>
          <w:sz w:val="21"/>
          <w:szCs w:val="21"/>
          <w:highlight w:val="none"/>
          <w:lang w:eastAsia="zh-CN"/>
        </w:rPr>
        <w:t>法人/委托人：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auto"/>
        <w:ind w:firstLine="630" w:firstLineChars="300"/>
        <w:textAlignment w:val="baseline"/>
        <w:outlineLvl w:val="9"/>
        <w:rPr>
          <w:rFonts w:hint="eastAsia"/>
          <w:color w:val="auto"/>
          <w:highlight w:val="none"/>
          <w:lang w:eastAsia="zh-CN"/>
        </w:rPr>
        <w:sectPr>
          <w:pgSz w:w="12240" w:h="15840"/>
          <w:pgMar w:top="720" w:right="720" w:bottom="720" w:left="720" w:header="0" w:footer="86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  <w:r>
        <w:rPr>
          <w:rFonts w:hint="eastAsia" w:ascii="Times New Roman" w:hAnsi="Times New Roman" w:eastAsia="宋体" w:cs="Times New Roman"/>
          <w:color w:val="auto"/>
          <w:sz w:val="21"/>
          <w:szCs w:val="21"/>
          <w:highlight w:val="none"/>
          <w:lang w:val="en-US" w:eastAsia="zh-CN"/>
        </w:rPr>
        <w:t>日期</w:t>
      </w:r>
      <w:r>
        <w:rPr>
          <w:rFonts w:hint="eastAsia" w:ascii="Times New Roman" w:hAnsi="Times New Roman" w:cs="Times New Roman"/>
          <w:color w:val="auto"/>
          <w:sz w:val="21"/>
          <w:szCs w:val="21"/>
          <w:highlight w:val="none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auto"/>
        <w:ind w:left="5" w:right="683" w:firstLine="478"/>
        <w:textAlignment w:val="baseline"/>
        <w:outlineLvl w:val="9"/>
        <w:rPr>
          <w:rFonts w:ascii="宋体" w:hAnsi="宋体" w:eastAsia="宋体" w:cs="宋体"/>
          <w:color w:val="auto"/>
          <w:spacing w:val="-1"/>
          <w:sz w:val="24"/>
          <w:szCs w:val="24"/>
          <w:highlight w:val="none"/>
        </w:rPr>
      </w:pPr>
    </w:p>
    <w:sectPr>
      <w:headerReference r:id="rId3" w:type="default"/>
      <w:footerReference r:id="rId4" w:type="default"/>
      <w:pgSz w:w="11906" w:h="16838"/>
      <w:pgMar w:top="1440" w:right="1287" w:bottom="1440" w:left="1803" w:header="850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1"/>
      </w:pBdr>
      <w:tabs>
        <w:tab w:val="left" w:pos="6496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6"/>
    <w:multiLevelType w:val="multilevel"/>
    <w:tmpl w:val="00000016"/>
    <w:lvl w:ilvl="0" w:tentative="0">
      <w:start w:val="1"/>
      <w:numFmt w:val="decimal"/>
      <w:pStyle w:val="33"/>
      <w:lvlText w:val="（%1）"/>
      <w:lvlJc w:val="left"/>
      <w:pPr>
        <w:ind w:left="987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07" w:hanging="420"/>
      </w:pPr>
    </w:lvl>
    <w:lvl w:ilvl="2" w:tentative="0">
      <w:start w:val="1"/>
      <w:numFmt w:val="lowerRoman"/>
      <w:lvlText w:val="%3."/>
      <w:lvlJc w:val="right"/>
      <w:pPr>
        <w:ind w:left="1827" w:hanging="420"/>
      </w:pPr>
    </w:lvl>
    <w:lvl w:ilvl="3" w:tentative="0">
      <w:start w:val="1"/>
      <w:numFmt w:val="decimal"/>
      <w:lvlText w:val="%4."/>
      <w:lvlJc w:val="left"/>
      <w:pPr>
        <w:ind w:left="2247" w:hanging="420"/>
      </w:pPr>
    </w:lvl>
    <w:lvl w:ilvl="4" w:tentative="0">
      <w:start w:val="1"/>
      <w:numFmt w:val="lowerLetter"/>
      <w:lvlText w:val="%5)"/>
      <w:lvlJc w:val="left"/>
      <w:pPr>
        <w:ind w:left="2667" w:hanging="420"/>
      </w:pPr>
    </w:lvl>
    <w:lvl w:ilvl="5" w:tentative="0">
      <w:start w:val="1"/>
      <w:numFmt w:val="lowerRoman"/>
      <w:lvlText w:val="%6."/>
      <w:lvlJc w:val="right"/>
      <w:pPr>
        <w:ind w:left="3087" w:hanging="420"/>
      </w:pPr>
    </w:lvl>
    <w:lvl w:ilvl="6" w:tentative="0">
      <w:start w:val="1"/>
      <w:numFmt w:val="decimal"/>
      <w:lvlText w:val="%7."/>
      <w:lvlJc w:val="left"/>
      <w:pPr>
        <w:ind w:left="3507" w:hanging="420"/>
      </w:pPr>
    </w:lvl>
    <w:lvl w:ilvl="7" w:tentative="0">
      <w:start w:val="1"/>
      <w:numFmt w:val="lowerLetter"/>
      <w:lvlText w:val="%8)"/>
      <w:lvlJc w:val="left"/>
      <w:pPr>
        <w:ind w:left="3927" w:hanging="420"/>
      </w:pPr>
    </w:lvl>
    <w:lvl w:ilvl="8" w:tentative="0">
      <w:start w:val="1"/>
      <w:numFmt w:val="lowerRoman"/>
      <w:lvlText w:val="%9."/>
      <w:lvlJc w:val="right"/>
      <w:pPr>
        <w:ind w:left="4347" w:hanging="420"/>
      </w:pPr>
    </w:lvl>
  </w:abstractNum>
  <w:abstractNum w:abstractNumId="1">
    <w:nsid w:val="59688124"/>
    <w:multiLevelType w:val="multilevel"/>
    <w:tmpl w:val="59688124"/>
    <w:lvl w:ilvl="0" w:tentative="0">
      <w:start w:val="1"/>
      <w:numFmt w:val="bullet"/>
      <w:lvlText w:val=""/>
      <w:lvlJc w:val="left"/>
      <w:pPr>
        <w:tabs>
          <w:tab w:val="left" w:pos="1814"/>
        </w:tabs>
        <w:ind w:left="1814" w:hanging="396"/>
      </w:pPr>
      <w:rPr>
        <w:rFonts w:hint="default" w:ascii="Wingdings" w:hAnsi="Wingdings"/>
      </w:rPr>
    </w:lvl>
    <w:lvl w:ilvl="1" w:tentative="0">
      <w:start w:val="1"/>
      <w:numFmt w:val="bullet"/>
      <w:pStyle w:val="32"/>
      <w:lvlText w:val=""/>
      <w:lvlJc w:val="left"/>
      <w:pPr>
        <w:ind w:left="25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678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3098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518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938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4358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778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5198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7"/>
  <w:displayBackgroundShape w:val="1"/>
  <w:bordersDoNotSurroundHeader w:val="0"/>
  <w:bordersDoNotSurroundFooter w:val="0"/>
  <w:documentProtection w:enforcement="0"/>
  <w:defaultTabStop w:val="720"/>
  <w:drawingGridHorizontalSpacing w:val="210"/>
  <w:drawingGridVerticalSpacing w:val="159"/>
  <w:displayHorizontalDrawingGridEvery w:val="1"/>
  <w:displayVerticalDrawingGridEvery w:val="2"/>
  <w:noPunctuationKerning w:val="1"/>
  <w:characterSpacingControl w:val="doNotCompress"/>
  <w:compat>
    <w:spaceForUL/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k4ZGM0ZDE4NWRkNTFhYzE5NTNhODZlN2I1ODIzM2MifQ=="/>
  </w:docVars>
  <w:rsids>
    <w:rsidRoot w:val="00000000"/>
    <w:rsid w:val="00C56FE9"/>
    <w:rsid w:val="00FE13CB"/>
    <w:rsid w:val="043D4F04"/>
    <w:rsid w:val="06130FEB"/>
    <w:rsid w:val="0799507C"/>
    <w:rsid w:val="082D4018"/>
    <w:rsid w:val="0B421E9E"/>
    <w:rsid w:val="10C35C3D"/>
    <w:rsid w:val="144D2923"/>
    <w:rsid w:val="1C96214C"/>
    <w:rsid w:val="1D835ABE"/>
    <w:rsid w:val="2ABC1D7E"/>
    <w:rsid w:val="2C351C24"/>
    <w:rsid w:val="2F2E317A"/>
    <w:rsid w:val="36C4725E"/>
    <w:rsid w:val="3BE377A6"/>
    <w:rsid w:val="420E344E"/>
    <w:rsid w:val="46A27949"/>
    <w:rsid w:val="4D1E0BF5"/>
    <w:rsid w:val="4FE35E0B"/>
    <w:rsid w:val="565167F8"/>
    <w:rsid w:val="567747B6"/>
    <w:rsid w:val="575347D3"/>
    <w:rsid w:val="584752B1"/>
    <w:rsid w:val="5A5C2A06"/>
    <w:rsid w:val="615D3E9B"/>
    <w:rsid w:val="62CB5CB4"/>
    <w:rsid w:val="69034A1C"/>
    <w:rsid w:val="6D7053F7"/>
    <w:rsid w:val="7095106A"/>
    <w:rsid w:val="71403CED"/>
    <w:rsid w:val="714856F0"/>
    <w:rsid w:val="72236F85"/>
    <w:rsid w:val="757A4300"/>
    <w:rsid w:val="77297D8C"/>
    <w:rsid w:val="7CAA5B9F"/>
    <w:rsid w:val="7D1864B0"/>
    <w:rsid w:val="7F5E1F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qFormat="1" w:uiPriority="39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iPriority="99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after="200"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5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/>
      <w:b/>
      <w:bCs/>
      <w:sz w:val="32"/>
      <w:szCs w:val="32"/>
    </w:rPr>
  </w:style>
  <w:style w:type="paragraph" w:styleId="6">
    <w:name w:val="heading 3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7">
    <w:name w:val="heading 4"/>
    <w:basedOn w:val="1"/>
    <w:next w:val="1"/>
    <w:unhideWhenUsed/>
    <w:qFormat/>
    <w:uiPriority w:val="0"/>
    <w:pPr>
      <w:keepNext/>
      <w:keepLines/>
      <w:adjustRightInd w:val="0"/>
      <w:spacing w:before="280" w:after="290" w:line="376" w:lineRule="atLeast"/>
      <w:textAlignment w:val="baseline"/>
      <w:outlineLvl w:val="3"/>
    </w:pPr>
    <w:rPr>
      <w:rFonts w:ascii="Arial" w:hAnsi="Arial" w:eastAsia="黑体"/>
      <w:b/>
      <w:kern w:val="0"/>
      <w:sz w:val="28"/>
      <w:szCs w:val="20"/>
    </w:rPr>
  </w:style>
  <w:style w:type="character" w:default="1" w:styleId="17">
    <w:name w:val="Default Paragraph Font"/>
    <w:semiHidden/>
    <w:qFormat/>
    <w:uiPriority w:val="0"/>
  </w:style>
  <w:style w:type="table" w:default="1" w:styleId="2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"/>
    <w:basedOn w:val="1"/>
    <w:unhideWhenUsed/>
    <w:qFormat/>
    <w:uiPriority w:val="99"/>
    <w:pPr>
      <w:ind w:left="200" w:hanging="200" w:hangingChars="200"/>
    </w:pPr>
  </w:style>
  <w:style w:type="paragraph" w:styleId="5">
    <w:name w:val="Body Text"/>
    <w:basedOn w:val="1"/>
    <w:next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8">
    <w:name w:val="Body Text Indent"/>
    <w:basedOn w:val="1"/>
    <w:qFormat/>
    <w:uiPriority w:val="0"/>
    <w:pPr>
      <w:spacing w:after="12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1"/>
    </w:rPr>
  </w:style>
  <w:style w:type="paragraph" w:styleId="10">
    <w:name w:val="Date"/>
    <w:basedOn w:val="1"/>
    <w:next w:val="1"/>
    <w:qFormat/>
    <w:uiPriority w:val="0"/>
    <w:pPr>
      <w:adjustRightInd w:val="0"/>
      <w:spacing w:line="360" w:lineRule="atLeast"/>
    </w:pPr>
    <w:rPr>
      <w:rFonts w:ascii="宋体"/>
      <w:kern w:val="0"/>
      <w:sz w:val="24"/>
      <w:szCs w:val="20"/>
    </w:rPr>
  </w:style>
  <w:style w:type="paragraph" w:styleId="11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4"/>
    <w:basedOn w:val="1"/>
    <w:next w:val="1"/>
    <w:unhideWhenUsed/>
    <w:qFormat/>
    <w:uiPriority w:val="39"/>
    <w:pPr>
      <w:ind w:left="1260" w:leftChars="600"/>
    </w:pPr>
    <w:rPr>
      <w:szCs w:val="22"/>
    </w:rPr>
  </w:style>
  <w:style w:type="paragraph" w:styleId="15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16">
    <w:name w:val="toc 2"/>
    <w:basedOn w:val="1"/>
    <w:next w:val="1"/>
    <w:qFormat/>
    <w:uiPriority w:val="39"/>
    <w:pPr>
      <w:tabs>
        <w:tab w:val="right" w:leader="dot" w:pos="8303"/>
      </w:tabs>
      <w:jc w:val="left"/>
    </w:pPr>
    <w:rPr>
      <w:smallCaps/>
      <w:sz w:val="20"/>
      <w:szCs w:val="20"/>
    </w:rPr>
  </w:style>
  <w:style w:type="character" w:styleId="18">
    <w:name w:val="Hyperlink"/>
    <w:qFormat/>
    <w:uiPriority w:val="99"/>
    <w:rPr>
      <w:color w:val="0000FF"/>
      <w:u w:val="single"/>
    </w:rPr>
  </w:style>
  <w:style w:type="character" w:styleId="19">
    <w:name w:val="annotation reference"/>
    <w:basedOn w:val="17"/>
    <w:qFormat/>
    <w:uiPriority w:val="0"/>
    <w:rPr>
      <w:sz w:val="21"/>
      <w:szCs w:val="21"/>
    </w:rPr>
  </w:style>
  <w:style w:type="table" w:styleId="21">
    <w:name w:val="Table Grid"/>
    <w:basedOn w:val="2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22">
    <w:name w:val="普通(网站)1"/>
    <w:basedOn w:val="1"/>
    <w:qFormat/>
    <w:uiPriority w:val="0"/>
    <w:pPr>
      <w:spacing w:line="360" w:lineRule="auto"/>
    </w:pPr>
    <w:rPr>
      <w:sz w:val="24"/>
    </w:rPr>
  </w:style>
  <w:style w:type="table" w:customStyle="1" w:styleId="23">
    <w:name w:val="Table Normal_0"/>
    <w:semiHidden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4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  <w:style w:type="paragraph" w:customStyle="1" w:styleId="25">
    <w:name w:val="纯文本1"/>
    <w:basedOn w:val="1"/>
    <w:qFormat/>
    <w:uiPriority w:val="0"/>
    <w:pPr>
      <w:jc w:val="both"/>
    </w:pPr>
    <w:rPr>
      <w:rFonts w:hAnsi="Courier New" w:cs="Times New Roman"/>
      <w:sz w:val="20"/>
      <w:szCs w:val="20"/>
    </w:rPr>
  </w:style>
  <w:style w:type="paragraph" w:customStyle="1" w:styleId="26">
    <w:name w:val="段"/>
    <w:qFormat/>
    <w:uiPriority w:val="0"/>
    <w:pPr>
      <w:autoSpaceDE w:val="0"/>
      <w:autoSpaceDN w:val="0"/>
      <w:spacing w:after="200" w:line="276" w:lineRule="auto"/>
      <w:ind w:firstLine="420" w:firstLineChars="200"/>
      <w:jc w:val="both"/>
    </w:pPr>
    <w:rPr>
      <w:rFonts w:ascii="宋体" w:hAnsi="Calibri" w:eastAsia="宋体" w:cs="Times New Roman"/>
      <w:sz w:val="21"/>
      <w:szCs w:val="22"/>
      <w:lang w:val="en-US" w:eastAsia="zh-CN" w:bidi="ar-SA"/>
    </w:rPr>
  </w:style>
  <w:style w:type="paragraph" w:customStyle="1" w:styleId="27">
    <w:name w:val="Default"/>
    <w:unhideWhenUsed/>
    <w:qFormat/>
    <w:uiPriority w:val="99"/>
    <w:pPr>
      <w:widowControl w:val="0"/>
      <w:autoSpaceDE w:val="0"/>
      <w:autoSpaceDN w:val="0"/>
      <w:adjustRightInd w:val="0"/>
      <w:spacing w:after="200" w:line="276" w:lineRule="auto"/>
    </w:pPr>
    <w:rPr>
      <w:rFonts w:hint="eastAsia" w:ascii="仿宋_GB2312" w:hAnsi="仿宋_GB2312" w:eastAsia="仿宋_GB2312" w:cs="Times New Roman"/>
      <w:color w:val="000000"/>
      <w:sz w:val="24"/>
      <w:szCs w:val="24"/>
      <w:lang w:val="en-US" w:eastAsia="zh-CN" w:bidi="ar-SA"/>
    </w:rPr>
  </w:style>
  <w:style w:type="paragraph" w:customStyle="1" w:styleId="28">
    <w:name w:val="样式 标题 2 + Times New Roman 四号 非加粗 段前: 5 磅 段后: 0 磅 行距: 固定值 20..."/>
    <w:basedOn w:val="4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9">
    <w:name w:val="样式 标题 3 + (中文) 黑体 小四 非加粗 段前: 7.8 磅 段后: 0 磅 行距: 固定值 20 磅"/>
    <w:basedOn w:val="6"/>
    <w:qFormat/>
    <w:uiPriority w:val="0"/>
    <w:pPr>
      <w:spacing w:before="0" w:after="0" w:line="400" w:lineRule="exact"/>
    </w:pPr>
    <w:rPr>
      <w:rFonts w:eastAsia="黑体"/>
      <w:b w:val="0"/>
      <w:bCs w:val="0"/>
      <w:sz w:val="24"/>
      <w:szCs w:val="20"/>
    </w:rPr>
  </w:style>
  <w:style w:type="character" w:customStyle="1" w:styleId="30">
    <w:name w:val="font21"/>
    <w:basedOn w:val="1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customStyle="1" w:styleId="31">
    <w:name w:val="Table Paragraph"/>
    <w:basedOn w:val="1"/>
    <w:qFormat/>
    <w:uiPriority w:val="1"/>
    <w:rPr>
      <w:rFonts w:ascii="宋体" w:hAnsi="宋体" w:eastAsia="宋体" w:cs="宋体"/>
    </w:rPr>
  </w:style>
  <w:style w:type="paragraph" w:customStyle="1" w:styleId="32">
    <w:name w:val="引言二级条标题"/>
    <w:basedOn w:val="33"/>
    <w:next w:val="26"/>
    <w:qFormat/>
    <w:uiPriority w:val="0"/>
    <w:pPr>
      <w:numPr>
        <w:ilvl w:val="1"/>
        <w:numId w:val="1"/>
      </w:numPr>
      <w:tabs>
        <w:tab w:val="left" w:pos="360"/>
        <w:tab w:val="left" w:pos="1814"/>
      </w:tabs>
    </w:pPr>
  </w:style>
  <w:style w:type="paragraph" w:customStyle="1" w:styleId="33">
    <w:name w:val="引言一级条标题"/>
    <w:basedOn w:val="1"/>
    <w:next w:val="26"/>
    <w:qFormat/>
    <w:uiPriority w:val="0"/>
    <w:pPr>
      <w:widowControl/>
      <w:numPr>
        <w:ilvl w:val="0"/>
        <w:numId w:val="2"/>
      </w:numPr>
    </w:pPr>
    <w:rPr>
      <w:rFonts w:ascii="Times New Roman" w:hAnsi="Times New Roman" w:eastAsia="黑体"/>
      <w:b/>
    </w:rPr>
  </w:style>
  <w:style w:type="character" w:customStyle="1" w:styleId="34">
    <w:name w:val="font01"/>
    <w:basedOn w:val="1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table" w:customStyle="1" w:styleId="35">
    <w:name w:val="Table Normal_0_0"/>
    <w:semiHidden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116</Pages>
  <Words>319</Words>
  <Characters>362</Characters>
  <Lines>0</Lines>
  <Paragraphs>0</Paragraphs>
  <TotalTime>41</TotalTime>
  <ScaleCrop>false</ScaleCrop>
  <LinksUpToDate>false</LinksUpToDate>
  <CharactersWithSpaces>384</CharactersWithSpaces>
  <Application>WPS Office_10.8.2.6543_F1E327BC-269C-435d-A152-05C5408002CA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2024-08-16T11:43:00Z</dcterms:created>
  <dc:creator>Jenny</dc:creator>
  <cp:lastModifiedBy>admin</cp:lastModifiedBy>
  <cp:lastPrinted>2025-11-03T08:08:00Z</cp:lastPrinted>
  <dcterms:modified xsi:type="dcterms:W3CDTF">2025-11-04T02:32:50Z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2024-09-18T11:45:26Z</vt:filetime>
  </property>
  <property fmtid="{D5CDD505-2E9C-101B-9397-08002B2CF9AE}" pid="3" name="CRO">
    <vt:lpwstr>wqlLaW5nc29mdCBQREYgdG8gV1BTIDEwMA</vt:lpwstr>
  </property>
  <property fmtid="{D5CDD505-2E9C-101B-9397-08002B2CF9AE}" pid="4" name="ICV">
    <vt:lpwstr>2D4C61DFE3B848ACA56E9A88BFF491BE_13</vt:lpwstr>
  </property>
  <property fmtid="{D5CDD505-2E9C-101B-9397-08002B2CF9AE}" pid="5" name="KSOProductBuildVer">
    <vt:lpwstr>2052-10.8.2.6543</vt:lpwstr>
  </property>
  <property fmtid="{D5CDD505-2E9C-101B-9397-08002B2CF9AE}" pid="6" name="KSOTemplateDocerSaveRecord">
    <vt:lpwstr>eyJoZGlkIjoiNWIxOWFlNjYxYzhlMTRhMTg2YWUyYjJkYzM5NzE2NzUiLCJ1c2VySWQiOiI1MTI4ODUzNjUifQ==</vt:lpwstr>
  </property>
</Properties>
</file>